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F651" w14:textId="17F270D4" w:rsidR="00F00AD5" w:rsidRPr="00F00AD5" w:rsidRDefault="00F00AD5" w:rsidP="00F00AD5">
      <w:pPr>
        <w:spacing w:line="240" w:lineRule="auto"/>
        <w:ind w:left="284" w:hanging="284"/>
        <w:contextualSpacing/>
        <w:jc w:val="center"/>
        <w:rPr>
          <w:sz w:val="32"/>
          <w:szCs w:val="32"/>
        </w:rPr>
      </w:pPr>
      <w:r w:rsidRPr="00862665">
        <w:rPr>
          <w:color w:val="404040" w:themeColor="text1" w:themeTint="BF"/>
          <w:sz w:val="40"/>
          <w:szCs w:val="40"/>
        </w:rPr>
        <w:t>Filozofia</w:t>
      </w:r>
      <w:r w:rsidRPr="00862665">
        <w:rPr>
          <w:color w:val="404040" w:themeColor="text1" w:themeTint="BF"/>
          <w:sz w:val="32"/>
          <w:szCs w:val="32"/>
        </w:rPr>
        <w:br/>
      </w:r>
      <w:r w:rsidRPr="00862665">
        <w:rPr>
          <w:i/>
          <w:iCs/>
          <w:color w:val="404040" w:themeColor="text1" w:themeTint="BF"/>
          <w:sz w:val="28"/>
          <w:szCs w:val="28"/>
        </w:rPr>
        <w:t>Formálna úprava príspevkov</w:t>
      </w:r>
      <w:r>
        <w:rPr>
          <w:sz w:val="32"/>
          <w:szCs w:val="32"/>
        </w:rPr>
        <w:br/>
      </w:r>
    </w:p>
    <w:p w14:paraId="4425E798" w14:textId="77777777" w:rsidR="00862665" w:rsidRDefault="00862665" w:rsidP="00862665">
      <w:pPr>
        <w:pStyle w:val="ListParagraph"/>
        <w:ind w:left="284"/>
        <w:rPr>
          <w:rFonts w:ascii="Times New Roman" w:hAnsi="Times New Roman" w:cs="Times New Roman"/>
          <w:b/>
          <w:bCs/>
        </w:rPr>
      </w:pPr>
    </w:p>
    <w:p w14:paraId="746A088B" w14:textId="21047C6B" w:rsidR="00D27E90" w:rsidRPr="00340CBC" w:rsidRDefault="00F63EC9" w:rsidP="000E71B6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</w:rPr>
      </w:pPr>
      <w:r w:rsidRPr="00340CBC">
        <w:rPr>
          <w:rFonts w:ascii="Times New Roman" w:hAnsi="Times New Roman" w:cs="Times New Roman"/>
          <w:b/>
          <w:bCs/>
        </w:rPr>
        <w:t>Nadpisy</w:t>
      </w:r>
    </w:p>
    <w:p w14:paraId="678A9AA4" w14:textId="33BF881D" w:rsidR="00F63EC9" w:rsidRPr="00340CBC" w:rsidRDefault="00F63EC9" w:rsidP="00083DD8">
      <w:pPr>
        <w:rPr>
          <w:rFonts w:ascii="Times New Roman" w:hAnsi="Times New Roman" w:cs="Times New Roman"/>
        </w:rPr>
      </w:pPr>
      <w:r w:rsidRPr="00340CBC">
        <w:rPr>
          <w:rFonts w:ascii="Times New Roman" w:hAnsi="Times New Roman" w:cs="Times New Roman"/>
        </w:rPr>
        <w:t xml:space="preserve">State, eseje, diskusné príspevky a knižné recenzie sa začínajú nadpisom. </w:t>
      </w:r>
    </w:p>
    <w:p w14:paraId="77845002" w14:textId="39ED951B" w:rsidR="00F63EC9" w:rsidRPr="00340CBC" w:rsidRDefault="00F63EC9" w:rsidP="00083DD8">
      <w:pPr>
        <w:rPr>
          <w:rFonts w:ascii="Times New Roman" w:hAnsi="Times New Roman" w:cs="Times New Roman"/>
        </w:rPr>
      </w:pPr>
      <w:r w:rsidRPr="00340CBC">
        <w:rPr>
          <w:rFonts w:ascii="Times New Roman" w:hAnsi="Times New Roman" w:cs="Times New Roman"/>
        </w:rPr>
        <w:t>Nadpis knižných recenzií pozostáva z mena a priezviska autora recenzovanej knihy (</w:t>
      </w:r>
      <w:r w:rsidR="00D85844" w:rsidRPr="00340CBC">
        <w:rPr>
          <w:rFonts w:ascii="Times New Roman" w:hAnsi="Times New Roman" w:cs="Times New Roman"/>
          <w:b/>
          <w:bCs/>
        </w:rPr>
        <w:t xml:space="preserve">TUČNÝM </w:t>
      </w:r>
      <w:r w:rsidR="00D85844" w:rsidRPr="00FE7302">
        <w:rPr>
          <w:rFonts w:ascii="Times New Roman" w:hAnsi="Times New Roman" w:cs="Times New Roman"/>
          <w:b/>
          <w:bCs/>
        </w:rPr>
        <w:t>VEĽKÝM</w:t>
      </w:r>
      <w:r w:rsidR="00D85844" w:rsidRPr="00340CBC">
        <w:rPr>
          <w:rFonts w:ascii="Times New Roman" w:hAnsi="Times New Roman" w:cs="Times New Roman"/>
        </w:rPr>
        <w:t xml:space="preserve"> </w:t>
      </w:r>
      <w:r w:rsidR="00D85844" w:rsidRPr="00340CBC">
        <w:rPr>
          <w:rFonts w:ascii="Times New Roman" w:hAnsi="Times New Roman" w:cs="Times New Roman"/>
          <w:b/>
          <w:bCs/>
        </w:rPr>
        <w:t>PÍSMOM</w:t>
      </w:r>
      <w:r w:rsidRPr="00340CBC">
        <w:rPr>
          <w:rFonts w:ascii="Times New Roman" w:hAnsi="Times New Roman" w:cs="Times New Roman"/>
        </w:rPr>
        <w:t>), názvu titulu (</w:t>
      </w:r>
      <w:r w:rsidRPr="00340CBC">
        <w:rPr>
          <w:rFonts w:ascii="Times New Roman" w:hAnsi="Times New Roman" w:cs="Times New Roman"/>
          <w:b/>
          <w:bCs/>
        </w:rPr>
        <w:t xml:space="preserve">tučným </w:t>
      </w:r>
      <w:r w:rsidR="00D85844">
        <w:rPr>
          <w:rFonts w:ascii="Times New Roman" w:hAnsi="Times New Roman" w:cs="Times New Roman"/>
          <w:b/>
          <w:bCs/>
        </w:rPr>
        <w:t xml:space="preserve">malým </w:t>
      </w:r>
      <w:r w:rsidRPr="00340CBC">
        <w:rPr>
          <w:rFonts w:ascii="Times New Roman" w:hAnsi="Times New Roman" w:cs="Times New Roman"/>
          <w:b/>
          <w:bCs/>
        </w:rPr>
        <w:t>písmom</w:t>
      </w:r>
      <w:r w:rsidRPr="00340CBC">
        <w:rPr>
          <w:rFonts w:ascii="Times New Roman" w:hAnsi="Times New Roman" w:cs="Times New Roman"/>
        </w:rPr>
        <w:t>), miesta vydania, názvu vydavateľa, roku vydania a počtu strán:</w:t>
      </w:r>
    </w:p>
    <w:p w14:paraId="4483A625" w14:textId="77777777" w:rsidR="00F63EC9" w:rsidRPr="00340CBC" w:rsidRDefault="00F63EC9" w:rsidP="00083DD8">
      <w:pPr>
        <w:rPr>
          <w:rFonts w:ascii="Times New Roman" w:hAnsi="Times New Roman" w:cs="Times New Roman"/>
          <w:b/>
          <w:bCs/>
        </w:rPr>
      </w:pPr>
      <w:r w:rsidRPr="00340CBC">
        <w:rPr>
          <w:rFonts w:ascii="Times New Roman" w:hAnsi="Times New Roman" w:cs="Times New Roman"/>
          <w:b/>
          <w:bCs/>
        </w:rPr>
        <w:t xml:space="preserve">TIM MAUDLIN: </w:t>
      </w:r>
      <w:proofErr w:type="spellStart"/>
      <w:r w:rsidRPr="00340CBC">
        <w:rPr>
          <w:rFonts w:ascii="Times New Roman" w:hAnsi="Times New Roman" w:cs="Times New Roman"/>
          <w:b/>
          <w:bCs/>
        </w:rPr>
        <w:t>Philosophy</w:t>
      </w:r>
      <w:proofErr w:type="spellEnd"/>
      <w:r w:rsidRPr="00340CBC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340CBC">
        <w:rPr>
          <w:rFonts w:ascii="Times New Roman" w:hAnsi="Times New Roman" w:cs="Times New Roman"/>
          <w:b/>
          <w:bCs/>
        </w:rPr>
        <w:t>Physics</w:t>
      </w:r>
      <w:proofErr w:type="spellEnd"/>
      <w:r w:rsidRPr="00340CB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40CBC">
        <w:rPr>
          <w:rFonts w:ascii="Times New Roman" w:hAnsi="Times New Roman" w:cs="Times New Roman"/>
          <w:b/>
          <w:bCs/>
        </w:rPr>
        <w:t>Quantum</w:t>
      </w:r>
      <w:proofErr w:type="spellEnd"/>
      <w:r w:rsidRPr="00340C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0CBC">
        <w:rPr>
          <w:rFonts w:ascii="Times New Roman" w:hAnsi="Times New Roman" w:cs="Times New Roman"/>
          <w:b/>
          <w:bCs/>
        </w:rPr>
        <w:t>Theory</w:t>
      </w:r>
      <w:proofErr w:type="spellEnd"/>
      <w:r w:rsidRPr="00340CBC">
        <w:rPr>
          <w:rFonts w:ascii="Times New Roman" w:hAnsi="Times New Roman" w:cs="Times New Roman"/>
          <w:b/>
          <w:bCs/>
        </w:rPr>
        <w:t xml:space="preserve"> </w:t>
      </w:r>
    </w:p>
    <w:p w14:paraId="7F088591" w14:textId="162C81FE" w:rsidR="00F63EC9" w:rsidRPr="00340CBC" w:rsidRDefault="00F63EC9" w:rsidP="00083DD8">
      <w:pPr>
        <w:rPr>
          <w:rFonts w:ascii="Times New Roman" w:hAnsi="Times New Roman" w:cs="Times New Roman"/>
          <w:b/>
          <w:bCs/>
        </w:rPr>
      </w:pPr>
      <w:proofErr w:type="spellStart"/>
      <w:r w:rsidRPr="00340CBC">
        <w:rPr>
          <w:rFonts w:ascii="Times New Roman" w:hAnsi="Times New Roman" w:cs="Times New Roman"/>
        </w:rPr>
        <w:t>Princeton</w:t>
      </w:r>
      <w:proofErr w:type="spellEnd"/>
      <w:r w:rsidRPr="00340CBC">
        <w:rPr>
          <w:rFonts w:ascii="Times New Roman" w:hAnsi="Times New Roman" w:cs="Times New Roman"/>
        </w:rPr>
        <w:t>:</w:t>
      </w:r>
      <w:r w:rsidRPr="00340C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0CBC">
        <w:rPr>
          <w:rFonts w:ascii="Times New Roman" w:hAnsi="Times New Roman" w:cs="Times New Roman"/>
        </w:rPr>
        <w:t>Princeton</w:t>
      </w:r>
      <w:proofErr w:type="spellEnd"/>
      <w:r w:rsidRPr="00340CBC">
        <w:rPr>
          <w:rFonts w:ascii="Times New Roman" w:hAnsi="Times New Roman" w:cs="Times New Roman"/>
        </w:rPr>
        <w:t xml:space="preserve"> </w:t>
      </w:r>
      <w:proofErr w:type="spellStart"/>
      <w:r w:rsidRPr="00340CBC">
        <w:rPr>
          <w:rFonts w:ascii="Times New Roman" w:hAnsi="Times New Roman" w:cs="Times New Roman"/>
        </w:rPr>
        <w:t>University</w:t>
      </w:r>
      <w:proofErr w:type="spellEnd"/>
      <w:r w:rsidRPr="00340CBC">
        <w:rPr>
          <w:rFonts w:ascii="Times New Roman" w:hAnsi="Times New Roman" w:cs="Times New Roman"/>
        </w:rPr>
        <w:t xml:space="preserve"> Press 2019, 250 s.</w:t>
      </w:r>
    </w:p>
    <w:p w14:paraId="01E94BC1" w14:textId="77777777" w:rsidR="00F63EC9" w:rsidRPr="00340CBC" w:rsidRDefault="00F63EC9" w:rsidP="00083DD8">
      <w:pPr>
        <w:rPr>
          <w:rFonts w:ascii="Times New Roman" w:hAnsi="Times New Roman" w:cs="Times New Roman"/>
        </w:rPr>
      </w:pPr>
    </w:p>
    <w:p w14:paraId="631B3388" w14:textId="24588C45" w:rsidR="00F63EC9" w:rsidRPr="00340CBC" w:rsidRDefault="00F63EC9" w:rsidP="00083DD8">
      <w:pPr>
        <w:rPr>
          <w:rFonts w:ascii="Times New Roman" w:hAnsi="Times New Roman" w:cs="Times New Roman"/>
        </w:rPr>
      </w:pPr>
      <w:r w:rsidRPr="00340CBC">
        <w:rPr>
          <w:rFonts w:ascii="Times New Roman" w:hAnsi="Times New Roman" w:cs="Times New Roman"/>
        </w:rPr>
        <w:t>Knižné recenzie sa končia autorovým menom, adresou pracoviska, e</w:t>
      </w:r>
      <w:r w:rsidR="00D85844">
        <w:rPr>
          <w:rFonts w:ascii="Times New Roman" w:hAnsi="Times New Roman" w:cs="Times New Roman"/>
        </w:rPr>
        <w:t>-</w:t>
      </w:r>
      <w:r w:rsidRPr="00340CBC">
        <w:rPr>
          <w:rFonts w:ascii="Times New Roman" w:hAnsi="Times New Roman" w:cs="Times New Roman"/>
        </w:rPr>
        <w:t>mailovou adresou a ORCID kódom autora</w:t>
      </w:r>
      <w:r w:rsidR="002E47E8" w:rsidRPr="00340CBC">
        <w:rPr>
          <w:rFonts w:ascii="Times New Roman" w:hAnsi="Times New Roman" w:cs="Times New Roman"/>
        </w:rPr>
        <w:t xml:space="preserve"> v tomto tvare:</w:t>
      </w:r>
    </w:p>
    <w:p w14:paraId="74523E69" w14:textId="6A7DF6E9" w:rsidR="00F63EC9" w:rsidRPr="00FE7302" w:rsidRDefault="00D85844" w:rsidP="00FE730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FE7302">
        <w:rPr>
          <w:rFonts w:ascii="Times New Roman" w:hAnsi="Times New Roman" w:cs="Times New Roman"/>
        </w:rPr>
        <w:t>M</w:t>
      </w:r>
      <w:r w:rsidR="00F63EC9" w:rsidRPr="00FE7302">
        <w:rPr>
          <w:rFonts w:ascii="Times New Roman" w:hAnsi="Times New Roman" w:cs="Times New Roman"/>
        </w:rPr>
        <w:t xml:space="preserve">eno </w:t>
      </w:r>
      <w:r>
        <w:rPr>
          <w:rFonts w:ascii="Times New Roman" w:hAnsi="Times New Roman" w:cs="Times New Roman"/>
        </w:rPr>
        <w:t xml:space="preserve">a priezvisko </w:t>
      </w:r>
      <w:r w:rsidR="00F63EC9" w:rsidRPr="00FE7302">
        <w:rPr>
          <w:rFonts w:ascii="Times New Roman" w:hAnsi="Times New Roman" w:cs="Times New Roman"/>
        </w:rPr>
        <w:t>autora</w:t>
      </w:r>
    </w:p>
    <w:p w14:paraId="4B65A469" w14:textId="7D763B22" w:rsidR="00F63EC9" w:rsidRPr="00FE7302" w:rsidRDefault="00D85844" w:rsidP="00FE730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FE7302">
        <w:rPr>
          <w:rFonts w:ascii="Times New Roman" w:hAnsi="Times New Roman" w:cs="Times New Roman"/>
        </w:rPr>
        <w:t>A</w:t>
      </w:r>
      <w:r w:rsidR="00F63EC9" w:rsidRPr="00FE7302">
        <w:rPr>
          <w:rFonts w:ascii="Times New Roman" w:hAnsi="Times New Roman" w:cs="Times New Roman"/>
        </w:rPr>
        <w:t>dresa pracoviska</w:t>
      </w:r>
    </w:p>
    <w:p w14:paraId="08E26707" w14:textId="7C27051E" w:rsidR="00F63EC9" w:rsidRPr="00FE7302" w:rsidRDefault="002E47E8" w:rsidP="00FE730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FE7302">
        <w:rPr>
          <w:rFonts w:ascii="Times New Roman" w:hAnsi="Times New Roman" w:cs="Times New Roman"/>
        </w:rPr>
        <w:t>e</w:t>
      </w:r>
      <w:r w:rsidR="00D85844" w:rsidRPr="00FE7302">
        <w:rPr>
          <w:rFonts w:ascii="Times New Roman" w:hAnsi="Times New Roman" w:cs="Times New Roman"/>
        </w:rPr>
        <w:t>-</w:t>
      </w:r>
      <w:r w:rsidR="00F63EC9" w:rsidRPr="00FE7302">
        <w:rPr>
          <w:rFonts w:ascii="Times New Roman" w:hAnsi="Times New Roman" w:cs="Times New Roman"/>
        </w:rPr>
        <w:t>mail autora</w:t>
      </w:r>
    </w:p>
    <w:p w14:paraId="3FA28416" w14:textId="0C4B088E" w:rsidR="00F63EC9" w:rsidRPr="00FE7302" w:rsidRDefault="00F63EC9" w:rsidP="00FE730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FE7302">
        <w:rPr>
          <w:rFonts w:ascii="Times New Roman" w:hAnsi="Times New Roman" w:cs="Times New Roman"/>
        </w:rPr>
        <w:t xml:space="preserve">ORCID </w:t>
      </w:r>
      <w:r w:rsidR="00D85844" w:rsidRPr="00FE7302">
        <w:rPr>
          <w:rFonts w:ascii="Times New Roman" w:hAnsi="Times New Roman" w:cs="Times New Roman"/>
        </w:rPr>
        <w:t>ID</w:t>
      </w:r>
      <w:r w:rsidR="00D85844">
        <w:rPr>
          <w:rFonts w:ascii="Times New Roman" w:hAnsi="Times New Roman" w:cs="Times New Roman"/>
        </w:rPr>
        <w:t xml:space="preserve"> </w:t>
      </w:r>
      <w:r w:rsidRPr="00FE7302">
        <w:rPr>
          <w:rFonts w:ascii="Times New Roman" w:hAnsi="Times New Roman" w:cs="Times New Roman"/>
        </w:rPr>
        <w:t>autora</w:t>
      </w:r>
    </w:p>
    <w:p w14:paraId="45815BF0" w14:textId="737895D5" w:rsidR="00F63EC9" w:rsidRPr="00340CBC" w:rsidRDefault="00F63EC9" w:rsidP="00F63EC9">
      <w:pPr>
        <w:ind w:left="360"/>
        <w:rPr>
          <w:rFonts w:ascii="Times New Roman" w:hAnsi="Times New Roman" w:cs="Times New Roman"/>
        </w:rPr>
      </w:pPr>
    </w:p>
    <w:p w14:paraId="0EF6C88F" w14:textId="57399E1D" w:rsidR="00F63EC9" w:rsidRPr="00340CBC" w:rsidRDefault="00F27515" w:rsidP="00083DD8">
      <w:pPr>
        <w:rPr>
          <w:rFonts w:ascii="Times New Roman" w:hAnsi="Times New Roman" w:cs="Times New Roman"/>
        </w:rPr>
      </w:pPr>
      <w:r w:rsidRPr="00BB71A1">
        <w:rPr>
          <w:rFonts w:ascii="Times New Roman" w:hAnsi="Times New Roman" w:cs="Times New Roman"/>
        </w:rPr>
        <w:t>Knižné recenzie sú jediným typ</w:t>
      </w:r>
      <w:r w:rsidRPr="00FE7302">
        <w:rPr>
          <w:rFonts w:ascii="Times New Roman" w:hAnsi="Times New Roman" w:cs="Times New Roman"/>
        </w:rPr>
        <w:t>om príspevku, ktorý obsahuje identifikátory autora</w:t>
      </w:r>
      <w:r w:rsidRPr="00BB71A1">
        <w:rPr>
          <w:rFonts w:ascii="Times New Roman" w:hAnsi="Times New Roman" w:cs="Times New Roman"/>
        </w:rPr>
        <w:t>.</w:t>
      </w:r>
      <w:r w:rsidR="002E47E8" w:rsidRPr="00340CBC">
        <w:rPr>
          <w:rFonts w:ascii="Times New Roman" w:hAnsi="Times New Roman" w:cs="Times New Roman"/>
        </w:rPr>
        <w:t xml:space="preserve"> Ostatné typy príspevkov </w:t>
      </w:r>
      <w:r w:rsidR="002E47E8" w:rsidRPr="00BB71A1">
        <w:rPr>
          <w:rFonts w:ascii="Times New Roman" w:hAnsi="Times New Roman" w:cs="Times New Roman"/>
        </w:rPr>
        <w:t>sa do redakcie zasielajú v anonymizovanej podobe</w:t>
      </w:r>
      <w:r w:rsidR="003F4B63">
        <w:rPr>
          <w:rFonts w:ascii="Times New Roman" w:hAnsi="Times New Roman" w:cs="Times New Roman"/>
        </w:rPr>
        <w:t xml:space="preserve"> spolu s titulným listom (pozri Pokyny pre autorov, časť 3).</w:t>
      </w:r>
    </w:p>
    <w:p w14:paraId="69B7C138" w14:textId="497C6167" w:rsidR="00F27515" w:rsidRPr="00340CBC" w:rsidRDefault="00F27515" w:rsidP="00F63EC9">
      <w:pPr>
        <w:ind w:left="360"/>
        <w:rPr>
          <w:rFonts w:ascii="Times New Roman" w:hAnsi="Times New Roman" w:cs="Times New Roman"/>
        </w:rPr>
      </w:pPr>
    </w:p>
    <w:p w14:paraId="43B19804" w14:textId="718F31FB" w:rsidR="00F27515" w:rsidRPr="00340CBC" w:rsidRDefault="00F27515" w:rsidP="000E71B6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</w:rPr>
      </w:pPr>
      <w:r w:rsidRPr="00340CBC">
        <w:rPr>
          <w:rFonts w:ascii="Times New Roman" w:hAnsi="Times New Roman" w:cs="Times New Roman"/>
          <w:b/>
          <w:bCs/>
        </w:rPr>
        <w:t>Citovanie</w:t>
      </w:r>
    </w:p>
    <w:p w14:paraId="1D7D7088" w14:textId="3BC7762C" w:rsidR="00F27515" w:rsidRPr="00340CBC" w:rsidRDefault="009D3A8D" w:rsidP="00083DD8">
      <w:pPr>
        <w:rPr>
          <w:rFonts w:ascii="Times New Roman" w:hAnsi="Times New Roman" w:cs="Times New Roman"/>
        </w:rPr>
      </w:pPr>
      <w:r w:rsidRPr="00340CBC">
        <w:rPr>
          <w:rFonts w:ascii="Times New Roman" w:hAnsi="Times New Roman" w:cs="Times New Roman"/>
          <w:i/>
          <w:iCs/>
        </w:rPr>
        <w:t xml:space="preserve">Filozofia </w:t>
      </w:r>
      <w:r w:rsidRPr="00340CBC">
        <w:rPr>
          <w:rFonts w:ascii="Times New Roman" w:hAnsi="Times New Roman" w:cs="Times New Roman"/>
        </w:rPr>
        <w:t>akceptuje APA štýl citovania a uvádzania bibliografie</w:t>
      </w:r>
      <w:r w:rsidR="00B97430" w:rsidRPr="00340CBC">
        <w:rPr>
          <w:rFonts w:ascii="Times New Roman" w:hAnsi="Times New Roman" w:cs="Times New Roman"/>
        </w:rPr>
        <w:t xml:space="preserve"> s niektorými </w:t>
      </w:r>
      <w:r w:rsidR="00C9309F" w:rsidRPr="00340CBC">
        <w:rPr>
          <w:rFonts w:ascii="Times New Roman" w:hAnsi="Times New Roman" w:cs="Times New Roman"/>
        </w:rPr>
        <w:t>odlišnosťami</w:t>
      </w:r>
      <w:r w:rsidR="00B97430" w:rsidRPr="00340CBC">
        <w:rPr>
          <w:rFonts w:ascii="Times New Roman" w:hAnsi="Times New Roman" w:cs="Times New Roman"/>
        </w:rPr>
        <w:t xml:space="preserve"> (k </w:t>
      </w:r>
      <w:r w:rsidR="00C9309F" w:rsidRPr="00340CBC">
        <w:rPr>
          <w:rFonts w:ascii="Times New Roman" w:hAnsi="Times New Roman" w:cs="Times New Roman"/>
        </w:rPr>
        <w:t>nim</w:t>
      </w:r>
      <w:r w:rsidR="00B97430" w:rsidRPr="00340CBC">
        <w:rPr>
          <w:rFonts w:ascii="Times New Roman" w:hAnsi="Times New Roman" w:cs="Times New Roman"/>
        </w:rPr>
        <w:t xml:space="preserve"> pozri </w:t>
      </w:r>
      <w:r w:rsidR="00A33A8C">
        <w:rPr>
          <w:rFonts w:ascii="Times New Roman" w:hAnsi="Times New Roman" w:cs="Times New Roman"/>
        </w:rPr>
        <w:t>časť</w:t>
      </w:r>
      <w:r w:rsidR="00B97430" w:rsidRPr="00340CBC">
        <w:rPr>
          <w:rFonts w:ascii="Times New Roman" w:hAnsi="Times New Roman" w:cs="Times New Roman"/>
        </w:rPr>
        <w:t xml:space="preserve"> 3)</w:t>
      </w:r>
      <w:r w:rsidRPr="00340CBC">
        <w:rPr>
          <w:rFonts w:ascii="Times New Roman" w:hAnsi="Times New Roman" w:cs="Times New Roman"/>
        </w:rPr>
        <w:t xml:space="preserve">. </w:t>
      </w:r>
      <w:r w:rsidRPr="00340CBC">
        <w:rPr>
          <w:rFonts w:ascii="Times New Roman" w:hAnsi="Times New Roman" w:cs="Times New Roman"/>
          <w:i/>
          <w:iCs/>
        </w:rPr>
        <w:t xml:space="preserve">Filozofia </w:t>
      </w:r>
      <w:r w:rsidRPr="00340CBC">
        <w:rPr>
          <w:rFonts w:ascii="Times New Roman" w:hAnsi="Times New Roman" w:cs="Times New Roman"/>
        </w:rPr>
        <w:t>rozlišuje krátke citácie (</w:t>
      </w:r>
      <w:r w:rsidR="002E47E8" w:rsidRPr="00340CBC">
        <w:rPr>
          <w:rFonts w:ascii="Times New Roman" w:hAnsi="Times New Roman" w:cs="Times New Roman"/>
        </w:rPr>
        <w:t xml:space="preserve">približne </w:t>
      </w:r>
      <w:r w:rsidRPr="00340CBC">
        <w:rPr>
          <w:rFonts w:ascii="Times New Roman" w:hAnsi="Times New Roman" w:cs="Times New Roman"/>
        </w:rPr>
        <w:t>do 30 slov), ktoré môžu byť uvedené v</w:t>
      </w:r>
      <w:r w:rsidR="00C9309F" w:rsidRPr="00340CBC">
        <w:rPr>
          <w:rFonts w:ascii="Times New Roman" w:hAnsi="Times New Roman" w:cs="Times New Roman"/>
        </w:rPr>
        <w:t xml:space="preserve"> tele </w:t>
      </w:r>
      <w:r w:rsidRPr="00340CBC">
        <w:rPr>
          <w:rFonts w:ascii="Times New Roman" w:hAnsi="Times New Roman" w:cs="Times New Roman"/>
        </w:rPr>
        <w:t>text</w:t>
      </w:r>
      <w:r w:rsidR="00C9309F" w:rsidRPr="00340CBC">
        <w:rPr>
          <w:rFonts w:ascii="Times New Roman" w:hAnsi="Times New Roman" w:cs="Times New Roman"/>
        </w:rPr>
        <w:t>u</w:t>
      </w:r>
      <w:r w:rsidR="00D85844">
        <w:rPr>
          <w:rFonts w:ascii="Times New Roman" w:hAnsi="Times New Roman" w:cs="Times New Roman"/>
        </w:rPr>
        <w:t>,</w:t>
      </w:r>
      <w:r w:rsidRPr="00340CBC">
        <w:rPr>
          <w:rFonts w:ascii="Times New Roman" w:hAnsi="Times New Roman" w:cs="Times New Roman"/>
        </w:rPr>
        <w:t xml:space="preserve"> a dlhé citácie (</w:t>
      </w:r>
      <w:r w:rsidR="002E47E8" w:rsidRPr="00340CBC">
        <w:rPr>
          <w:rFonts w:ascii="Times New Roman" w:hAnsi="Times New Roman" w:cs="Times New Roman"/>
        </w:rPr>
        <w:t xml:space="preserve">približne </w:t>
      </w:r>
      <w:r w:rsidRPr="00340CBC">
        <w:rPr>
          <w:rFonts w:ascii="Times New Roman" w:hAnsi="Times New Roman" w:cs="Times New Roman"/>
        </w:rPr>
        <w:t>nad 30 slov), ktoré sa uvádzajú mimo tela textu s odstupom od okrajov</w:t>
      </w:r>
      <w:r w:rsidR="00720116" w:rsidRPr="00340CBC">
        <w:rPr>
          <w:rFonts w:ascii="Times New Roman" w:hAnsi="Times New Roman" w:cs="Times New Roman"/>
        </w:rPr>
        <w:t xml:space="preserve"> a</w:t>
      </w:r>
      <w:r w:rsidRPr="00340CBC">
        <w:rPr>
          <w:rFonts w:ascii="Times New Roman" w:hAnsi="Times New Roman" w:cs="Times New Roman"/>
        </w:rPr>
        <w:t xml:space="preserve"> s prázdnym riadkom pred </w:t>
      </w:r>
      <w:r w:rsidR="00D85844">
        <w:rPr>
          <w:rFonts w:ascii="Times New Roman" w:hAnsi="Times New Roman" w:cs="Times New Roman"/>
        </w:rPr>
        <w:t xml:space="preserve">citáciou </w:t>
      </w:r>
      <w:r w:rsidRPr="00340CBC">
        <w:rPr>
          <w:rFonts w:ascii="Times New Roman" w:hAnsi="Times New Roman" w:cs="Times New Roman"/>
        </w:rPr>
        <w:t xml:space="preserve">a po </w:t>
      </w:r>
      <w:r w:rsidR="00D85844">
        <w:rPr>
          <w:rFonts w:ascii="Times New Roman" w:hAnsi="Times New Roman" w:cs="Times New Roman"/>
        </w:rPr>
        <w:t>nej</w:t>
      </w:r>
      <w:r w:rsidRPr="00340CBC">
        <w:rPr>
          <w:rFonts w:ascii="Times New Roman" w:hAnsi="Times New Roman" w:cs="Times New Roman"/>
        </w:rPr>
        <w:t>.</w:t>
      </w:r>
    </w:p>
    <w:p w14:paraId="657883D1" w14:textId="39F4830A" w:rsidR="00720116" w:rsidRPr="00340CBC" w:rsidRDefault="009D3A8D" w:rsidP="00083DD8">
      <w:pPr>
        <w:rPr>
          <w:rFonts w:ascii="Times New Roman" w:hAnsi="Times New Roman" w:cs="Times New Roman"/>
        </w:rPr>
      </w:pPr>
      <w:r w:rsidRPr="00340CBC">
        <w:rPr>
          <w:rFonts w:ascii="Times New Roman" w:hAnsi="Times New Roman" w:cs="Times New Roman"/>
        </w:rPr>
        <w:t>Príklad krátkej citácie v tele textu</w:t>
      </w:r>
      <w:r w:rsidR="00720116" w:rsidRPr="00340CBC">
        <w:rPr>
          <w:rFonts w:ascii="Times New Roman" w:hAnsi="Times New Roman" w:cs="Times New Roman"/>
        </w:rPr>
        <w:t xml:space="preserve">: Podľa </w:t>
      </w:r>
      <w:proofErr w:type="spellStart"/>
      <w:r w:rsidR="00720116" w:rsidRPr="00340CBC">
        <w:rPr>
          <w:rFonts w:ascii="Times New Roman" w:hAnsi="Times New Roman" w:cs="Times New Roman"/>
        </w:rPr>
        <w:t>Russella</w:t>
      </w:r>
      <w:proofErr w:type="spellEnd"/>
      <w:r w:rsidR="00720116" w:rsidRPr="00340CBC">
        <w:rPr>
          <w:rFonts w:ascii="Times New Roman" w:hAnsi="Times New Roman" w:cs="Times New Roman"/>
        </w:rPr>
        <w:t xml:space="preserve"> „s výnimkou matematiky </w:t>
      </w:r>
      <w:r w:rsidR="00B00801" w:rsidRPr="00340CBC">
        <w:rPr>
          <w:rFonts w:ascii="Times New Roman" w:hAnsi="Times New Roman" w:cs="Times New Roman"/>
        </w:rPr>
        <w:t xml:space="preserve">je </w:t>
      </w:r>
      <w:r w:rsidR="00720116" w:rsidRPr="00340CBC">
        <w:rPr>
          <w:rFonts w:ascii="Times New Roman" w:hAnsi="Times New Roman" w:cs="Times New Roman"/>
        </w:rPr>
        <w:t>najrozvinutejšou vedou fyzika“ (2007, 1)</w:t>
      </w:r>
      <w:r w:rsidR="00D85844">
        <w:rPr>
          <w:rFonts w:ascii="Times New Roman" w:hAnsi="Times New Roman" w:cs="Times New Roman"/>
        </w:rPr>
        <w:t>, kde</w:t>
      </w:r>
      <w:r w:rsidR="00720116" w:rsidRPr="00340CBC">
        <w:rPr>
          <w:rFonts w:ascii="Times New Roman" w:hAnsi="Times New Roman" w:cs="Times New Roman"/>
        </w:rPr>
        <w:t xml:space="preserve"> „2007“ je rok vydania a „1“ je číslo strany citovanej publikácie. Meno autora knihy môže </w:t>
      </w:r>
      <w:r w:rsidR="00C9309F" w:rsidRPr="00340CBC">
        <w:rPr>
          <w:rFonts w:ascii="Times New Roman" w:hAnsi="Times New Roman" w:cs="Times New Roman"/>
        </w:rPr>
        <w:t>b</w:t>
      </w:r>
      <w:r w:rsidR="00720116" w:rsidRPr="00340CBC">
        <w:rPr>
          <w:rFonts w:ascii="Times New Roman" w:hAnsi="Times New Roman" w:cs="Times New Roman"/>
        </w:rPr>
        <w:t xml:space="preserve">yť uvedené aj v zátvorke pred rokom vydania a v takom prípade nemusí byť zmienené mimo citácie: „S výnimkou matematiky </w:t>
      </w:r>
      <w:r w:rsidR="00E11DBB" w:rsidRPr="00340CBC">
        <w:rPr>
          <w:rFonts w:ascii="Times New Roman" w:hAnsi="Times New Roman" w:cs="Times New Roman"/>
        </w:rPr>
        <w:t>j</w:t>
      </w:r>
      <w:r w:rsidR="00B00801" w:rsidRPr="00340CBC">
        <w:rPr>
          <w:rFonts w:ascii="Times New Roman" w:hAnsi="Times New Roman" w:cs="Times New Roman"/>
        </w:rPr>
        <w:t xml:space="preserve">e </w:t>
      </w:r>
      <w:r w:rsidR="00720116" w:rsidRPr="00340CBC">
        <w:rPr>
          <w:rFonts w:ascii="Times New Roman" w:hAnsi="Times New Roman" w:cs="Times New Roman"/>
        </w:rPr>
        <w:t>najrozvinutejšou vedou fyzika</w:t>
      </w:r>
      <w:r w:rsidR="00720116" w:rsidRPr="003923EC">
        <w:rPr>
          <w:rFonts w:ascii="Times New Roman" w:hAnsi="Times New Roman" w:cs="Times New Roman"/>
        </w:rPr>
        <w:t>“ (</w:t>
      </w:r>
      <w:proofErr w:type="spellStart"/>
      <w:r w:rsidR="00720116" w:rsidRPr="003923EC">
        <w:rPr>
          <w:rFonts w:ascii="Times New Roman" w:hAnsi="Times New Roman" w:cs="Times New Roman"/>
        </w:rPr>
        <w:t>Russell</w:t>
      </w:r>
      <w:proofErr w:type="spellEnd"/>
      <w:r w:rsidR="003923EC" w:rsidRPr="003923EC">
        <w:rPr>
          <w:rFonts w:ascii="Times New Roman" w:hAnsi="Times New Roman" w:cs="Times New Roman"/>
        </w:rPr>
        <w:t xml:space="preserve"> </w:t>
      </w:r>
      <w:r w:rsidR="00720116" w:rsidRPr="003923EC">
        <w:rPr>
          <w:rFonts w:ascii="Times New Roman" w:hAnsi="Times New Roman" w:cs="Times New Roman"/>
        </w:rPr>
        <w:t>2007, 1).</w:t>
      </w:r>
      <w:r w:rsidR="00C86224">
        <w:rPr>
          <w:rFonts w:ascii="Times New Roman" w:hAnsi="Times New Roman" w:cs="Times New Roman"/>
        </w:rPr>
        <w:t xml:space="preserve"> </w:t>
      </w:r>
      <w:r w:rsidR="00720116" w:rsidRPr="00340CBC">
        <w:rPr>
          <w:rFonts w:ascii="Times New Roman" w:hAnsi="Times New Roman" w:cs="Times New Roman"/>
        </w:rPr>
        <w:t>Príklad dlhej citácie (nad 30 slov):</w:t>
      </w:r>
    </w:p>
    <w:p w14:paraId="47B74AFD" w14:textId="00819831" w:rsidR="00720116" w:rsidRPr="00340CBC" w:rsidRDefault="00E11DBB" w:rsidP="00E11DBB">
      <w:pPr>
        <w:pStyle w:val="Quote"/>
      </w:pPr>
      <w:r w:rsidRPr="00340CBC">
        <w:lastRenderedPageBreak/>
        <w:t>S jazykom je každopádne logika spätá už podľa názvu (</w:t>
      </w:r>
      <w:proofErr w:type="spellStart"/>
      <w:r w:rsidRPr="00340CBC">
        <w:rPr>
          <w:i/>
        </w:rPr>
        <w:t>logos</w:t>
      </w:r>
      <w:proofErr w:type="spellEnd"/>
      <w:r w:rsidRPr="00340CBC">
        <w:t xml:space="preserve">). V historickej perspektíve to znamená spätosť s rečníctvom – a skutočne, jeden z pôvodov logiky je </w:t>
      </w:r>
      <w:r w:rsidR="002E47E8" w:rsidRPr="00340CBC">
        <w:t>nachádzaný</w:t>
      </w:r>
      <w:r w:rsidRPr="00340CBC">
        <w:t xml:space="preserve"> v sofistickej škole</w:t>
      </w:r>
      <w:r w:rsidR="00D85844">
        <w:t>,</w:t>
      </w:r>
      <w:r w:rsidRPr="00340CBC">
        <w:t xml:space="preserve"> a to so </w:t>
      </w:r>
      <w:r w:rsidRPr="003923EC">
        <w:t>všetkým, čo to so sebou nesie, teda aj so stigmami jalovosti (</w:t>
      </w:r>
      <w:proofErr w:type="spellStart"/>
      <w:r w:rsidRPr="003923EC">
        <w:t>Punčochář</w:t>
      </w:r>
      <w:proofErr w:type="spellEnd"/>
      <w:r w:rsidRPr="003923EC">
        <w:t xml:space="preserve"> 2015, 26)</w:t>
      </w:r>
      <w:r w:rsidR="00D85844" w:rsidRPr="003923EC">
        <w:t>.</w:t>
      </w:r>
    </w:p>
    <w:p w14:paraId="5E84E0DD" w14:textId="496FBA07" w:rsidR="00E11DBB" w:rsidRPr="00340CBC" w:rsidRDefault="00E11DBB" w:rsidP="00083DD8">
      <w:pPr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Citácia v tele textu sa nachádza v úvodzovkách, citácia mimo tela textu je bez úvodzoviek.</w:t>
      </w:r>
    </w:p>
    <w:p w14:paraId="5E407DB3" w14:textId="6B233017" w:rsidR="00D013D7" w:rsidRPr="00340CBC" w:rsidRDefault="00D013D7" w:rsidP="00E11DBB">
      <w:pPr>
        <w:rPr>
          <w:rFonts w:ascii="Times New Roman" w:hAnsi="Times New Roman" w:cs="Times New Roman"/>
          <w:lang w:eastAsia="sk-SK"/>
        </w:rPr>
      </w:pPr>
    </w:p>
    <w:p w14:paraId="3FF8CA0E" w14:textId="41E35163" w:rsidR="00D013D7" w:rsidRPr="00340CBC" w:rsidRDefault="00D013D7" w:rsidP="000E71B6">
      <w:pPr>
        <w:pStyle w:val="ListParagraph"/>
        <w:numPr>
          <w:ilvl w:val="0"/>
          <w:numId w:val="1"/>
        </w:numPr>
        <w:ind w:left="284" w:hanging="295"/>
        <w:rPr>
          <w:rFonts w:ascii="Times New Roman" w:hAnsi="Times New Roman" w:cs="Times New Roman"/>
          <w:b/>
          <w:bCs/>
          <w:lang w:eastAsia="sk-SK"/>
        </w:rPr>
      </w:pPr>
      <w:r w:rsidRPr="00340CBC">
        <w:rPr>
          <w:rFonts w:ascii="Times New Roman" w:hAnsi="Times New Roman" w:cs="Times New Roman"/>
          <w:b/>
          <w:bCs/>
          <w:lang w:eastAsia="sk-SK"/>
        </w:rPr>
        <w:t>Príklad bibliografie / literatúry</w:t>
      </w:r>
    </w:p>
    <w:p w14:paraId="02BE5449" w14:textId="33A5C453" w:rsidR="00D013D7" w:rsidRPr="00340CBC" w:rsidRDefault="00814CC5" w:rsidP="00D013D7">
      <w:pPr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Literatúra</w:t>
      </w:r>
      <w:r w:rsidR="009308F6" w:rsidRPr="00340CBC">
        <w:rPr>
          <w:rFonts w:ascii="Times New Roman" w:hAnsi="Times New Roman" w:cs="Times New Roman"/>
          <w:lang w:eastAsia="sk-SK"/>
        </w:rPr>
        <w:t xml:space="preserve"> je nečíslovaný </w:t>
      </w:r>
      <w:r w:rsidR="006A4472" w:rsidRPr="006A4472">
        <w:rPr>
          <w:rFonts w:ascii="Times New Roman" w:hAnsi="Times New Roman" w:cs="Times New Roman"/>
          <w:lang w:eastAsia="sk-SK"/>
        </w:rPr>
        <w:t xml:space="preserve">abecedný </w:t>
      </w:r>
      <w:r w:rsidR="009308F6" w:rsidRPr="00340CBC">
        <w:rPr>
          <w:rFonts w:ascii="Times New Roman" w:hAnsi="Times New Roman" w:cs="Times New Roman"/>
          <w:lang w:eastAsia="sk-SK"/>
        </w:rPr>
        <w:t xml:space="preserve">zoznam a </w:t>
      </w:r>
      <w:r w:rsidRPr="00340CBC">
        <w:rPr>
          <w:rFonts w:ascii="Times New Roman" w:hAnsi="Times New Roman" w:cs="Times New Roman"/>
          <w:lang w:eastAsia="sk-SK"/>
        </w:rPr>
        <w:t>uvádza</w:t>
      </w:r>
      <w:r w:rsidR="00D013D7" w:rsidRPr="00340CBC">
        <w:rPr>
          <w:rFonts w:ascii="Times New Roman" w:hAnsi="Times New Roman" w:cs="Times New Roman"/>
          <w:lang w:eastAsia="sk-SK"/>
        </w:rPr>
        <w:t xml:space="preserve"> </w:t>
      </w:r>
      <w:r w:rsidR="009308F6" w:rsidRPr="00340CBC">
        <w:rPr>
          <w:rFonts w:ascii="Times New Roman" w:hAnsi="Times New Roman" w:cs="Times New Roman"/>
          <w:lang w:eastAsia="sk-SK"/>
        </w:rPr>
        <w:t xml:space="preserve">sa </w:t>
      </w:r>
      <w:r w:rsidR="00D013D7" w:rsidRPr="00340CBC">
        <w:rPr>
          <w:rFonts w:ascii="Times New Roman" w:hAnsi="Times New Roman" w:cs="Times New Roman"/>
          <w:lang w:eastAsia="sk-SK"/>
        </w:rPr>
        <w:t xml:space="preserve">na konci </w:t>
      </w:r>
      <w:r w:rsidR="009308F6" w:rsidRPr="00340CBC">
        <w:rPr>
          <w:rFonts w:ascii="Times New Roman" w:hAnsi="Times New Roman" w:cs="Times New Roman"/>
          <w:lang w:eastAsia="sk-SK"/>
        </w:rPr>
        <w:t>textu.</w:t>
      </w:r>
    </w:p>
    <w:p w14:paraId="0539DCD3" w14:textId="72F42965" w:rsidR="00814CC5" w:rsidRPr="00340CBC" w:rsidRDefault="00814CC5" w:rsidP="00D013D7">
      <w:pPr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Príklad uvedenia použitej literatúry:</w:t>
      </w:r>
    </w:p>
    <w:p w14:paraId="4D1EC462" w14:textId="35F81A77" w:rsidR="00457008" w:rsidRPr="00340CBC" w:rsidRDefault="00457008" w:rsidP="00457008">
      <w:pPr>
        <w:rPr>
          <w:rFonts w:ascii="Times New Roman" w:hAnsi="Times New Roman" w:cs="Times New Roman"/>
          <w:b/>
          <w:bCs/>
          <w:lang w:eastAsia="sk-SK"/>
        </w:rPr>
      </w:pPr>
      <w:r w:rsidRPr="00340CBC">
        <w:rPr>
          <w:rFonts w:ascii="Times New Roman" w:hAnsi="Times New Roman" w:cs="Times New Roman"/>
          <w:b/>
          <w:bCs/>
          <w:lang w:eastAsia="sk-SK"/>
        </w:rPr>
        <w:t>Literatúra</w:t>
      </w:r>
    </w:p>
    <w:p w14:paraId="001B1AC7" w14:textId="11F98028" w:rsidR="002E47E8" w:rsidRPr="00340CBC" w:rsidRDefault="00457008" w:rsidP="002E47E8">
      <w:p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HALAS, J. (2019): Abstrakcia, idealizácia a používanie argumentov. </w:t>
      </w:r>
      <w:r w:rsidRPr="00340CBC">
        <w:rPr>
          <w:rFonts w:ascii="Times New Roman" w:hAnsi="Times New Roman" w:cs="Times New Roman"/>
          <w:i/>
          <w:iCs/>
          <w:lang w:eastAsia="sk-SK"/>
        </w:rPr>
        <w:t>Filozofia</w:t>
      </w:r>
      <w:r w:rsidRPr="00340CBC">
        <w:rPr>
          <w:rFonts w:ascii="Times New Roman" w:hAnsi="Times New Roman" w:cs="Times New Roman"/>
          <w:lang w:eastAsia="sk-SK"/>
        </w:rPr>
        <w:t xml:space="preserve">, 74 (9), 705 – </w:t>
      </w:r>
    </w:p>
    <w:p w14:paraId="54B27A0C" w14:textId="44BF75E8" w:rsidR="00457008" w:rsidRPr="00340CBC" w:rsidRDefault="00457008" w:rsidP="002E47E8">
      <w:pPr>
        <w:ind w:firstLine="72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720.</w:t>
      </w:r>
      <w:r w:rsidR="002E47E8" w:rsidRPr="00340CBC">
        <w:rPr>
          <w:rFonts w:ascii="Times New Roman" w:hAnsi="Times New Roman" w:cs="Times New Roman"/>
          <w:lang w:eastAsia="sk-SK"/>
        </w:rPr>
        <w:t xml:space="preserve"> </w:t>
      </w:r>
      <w:r w:rsidRPr="00340CBC">
        <w:rPr>
          <w:rFonts w:ascii="Times New Roman" w:hAnsi="Times New Roman" w:cs="Times New Roman"/>
          <w:lang w:eastAsia="sk-SK"/>
        </w:rPr>
        <w:t>DOI: https://doi.org/10.31577/filozofia.2019.74.9.2</w:t>
      </w:r>
    </w:p>
    <w:p w14:paraId="0CA53A67" w14:textId="77777777" w:rsidR="00457008" w:rsidRPr="00340CBC" w:rsidRDefault="00457008" w:rsidP="00457008">
      <w:p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MANDA, V. (2015): Človek, vlastníctvo a sloboda vo filozofii Johna </w:t>
      </w:r>
      <w:proofErr w:type="spellStart"/>
      <w:r w:rsidRPr="00340CBC">
        <w:rPr>
          <w:rFonts w:ascii="Times New Roman" w:hAnsi="Times New Roman" w:cs="Times New Roman"/>
          <w:lang w:eastAsia="sk-SK"/>
        </w:rPr>
        <w:t>Locka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 In: </w:t>
      </w:r>
      <w:proofErr w:type="spellStart"/>
      <w:r w:rsidRPr="00340CBC">
        <w:rPr>
          <w:rFonts w:ascii="Times New Roman" w:hAnsi="Times New Roman" w:cs="Times New Roman"/>
          <w:lang w:eastAsia="sk-SK"/>
        </w:rPr>
        <w:t>Manda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, M. – </w:t>
      </w:r>
    </w:p>
    <w:p w14:paraId="7DF89341" w14:textId="39BE3F4F" w:rsidR="00457008" w:rsidRPr="00340CBC" w:rsidRDefault="00457008" w:rsidP="00457008">
      <w:pPr>
        <w:ind w:firstLine="720"/>
        <w:jc w:val="both"/>
        <w:rPr>
          <w:rFonts w:ascii="Times New Roman" w:hAnsi="Times New Roman" w:cs="Times New Roman"/>
          <w:lang w:eastAsia="sk-SK"/>
        </w:rPr>
      </w:pPr>
      <w:proofErr w:type="spellStart"/>
      <w:r w:rsidRPr="00340CBC">
        <w:rPr>
          <w:rFonts w:ascii="Times New Roman" w:hAnsi="Times New Roman" w:cs="Times New Roman"/>
          <w:lang w:eastAsia="sk-SK"/>
        </w:rPr>
        <w:t>Sťaheľ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, R. – </w:t>
      </w:r>
      <w:proofErr w:type="spellStart"/>
      <w:r w:rsidRPr="00340CBC">
        <w:rPr>
          <w:rFonts w:ascii="Times New Roman" w:hAnsi="Times New Roman" w:cs="Times New Roman"/>
          <w:lang w:eastAsia="sk-SK"/>
        </w:rPr>
        <w:t>Pružinec</w:t>
      </w:r>
      <w:proofErr w:type="spellEnd"/>
      <w:r w:rsidRPr="00340CBC">
        <w:rPr>
          <w:rFonts w:ascii="Times New Roman" w:hAnsi="Times New Roman" w:cs="Times New Roman"/>
          <w:lang w:eastAsia="sk-SK"/>
        </w:rPr>
        <w:t>, T. (</w:t>
      </w:r>
      <w:proofErr w:type="spellStart"/>
      <w:r w:rsidRPr="00340CBC">
        <w:rPr>
          <w:rFonts w:ascii="Times New Roman" w:hAnsi="Times New Roman" w:cs="Times New Roman"/>
          <w:lang w:eastAsia="sk-SK"/>
        </w:rPr>
        <w:t>eds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.): </w:t>
      </w:r>
      <w:r w:rsidRPr="00340CBC">
        <w:rPr>
          <w:rFonts w:ascii="Times New Roman" w:hAnsi="Times New Roman" w:cs="Times New Roman"/>
          <w:i/>
          <w:iCs/>
          <w:lang w:eastAsia="sk-SK"/>
        </w:rPr>
        <w:t>Človek, sloboda, vlastníctvo</w:t>
      </w:r>
      <w:r w:rsidRPr="00340CBC">
        <w:rPr>
          <w:rFonts w:ascii="Times New Roman" w:hAnsi="Times New Roman" w:cs="Times New Roman"/>
          <w:lang w:eastAsia="sk-SK"/>
        </w:rPr>
        <w:t xml:space="preserve">. Bratislava: Iris, 61 – 81. </w:t>
      </w:r>
    </w:p>
    <w:p w14:paraId="259D9828" w14:textId="77777777" w:rsidR="00457008" w:rsidRPr="00340CBC" w:rsidRDefault="00457008" w:rsidP="00457008">
      <w:p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ODORČÁK, J. (2017): </w:t>
      </w:r>
      <w:proofErr w:type="spellStart"/>
      <w:r w:rsidRPr="00340CBC">
        <w:rPr>
          <w:rFonts w:ascii="Times New Roman" w:hAnsi="Times New Roman" w:cs="Times New Roman"/>
          <w:lang w:eastAsia="sk-SK"/>
        </w:rPr>
        <w:t>Perzistencia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a osobný záujem o budúcnosť. [online] </w:t>
      </w:r>
      <w:proofErr w:type="spellStart"/>
      <w:r w:rsidRPr="00340CBC">
        <w:rPr>
          <w:rFonts w:ascii="Times New Roman" w:hAnsi="Times New Roman" w:cs="Times New Roman"/>
          <w:i/>
          <w:iCs/>
          <w:lang w:eastAsia="sk-SK"/>
        </w:rPr>
        <w:t>Ostium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, 13 (4). </w:t>
      </w:r>
    </w:p>
    <w:p w14:paraId="55261B2F" w14:textId="30107B00" w:rsidR="00457008" w:rsidRDefault="006A4472" w:rsidP="003923EC">
      <w:pPr>
        <w:ind w:left="720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Dostupné na</w:t>
      </w:r>
      <w:r w:rsidR="00457008" w:rsidRPr="00340CBC">
        <w:rPr>
          <w:rFonts w:ascii="Times New Roman" w:hAnsi="Times New Roman" w:cs="Times New Roman"/>
          <w:lang w:eastAsia="sk-SK"/>
        </w:rPr>
        <w:t xml:space="preserve">: </w:t>
      </w:r>
      <w:hyperlink r:id="rId5" w:history="1">
        <w:r w:rsidR="00457008" w:rsidRPr="00340CBC">
          <w:rPr>
            <w:rStyle w:val="Hyperlink"/>
            <w:rFonts w:ascii="Times New Roman" w:hAnsi="Times New Roman" w:cs="Times New Roman"/>
            <w:lang w:eastAsia="sk-SK"/>
          </w:rPr>
          <w:t>http://ostium.sk/language/sk/perzistencia-a-osobny-zaujem-o-buducnost/</w:t>
        </w:r>
      </w:hyperlink>
      <w:r w:rsidR="00457008" w:rsidRPr="00340CBC">
        <w:rPr>
          <w:rFonts w:ascii="Times New Roman" w:hAnsi="Times New Roman" w:cs="Times New Roman"/>
          <w:lang w:eastAsia="sk-SK"/>
        </w:rPr>
        <w:t xml:space="preserve"> </w:t>
      </w:r>
      <w:r w:rsidR="00457008" w:rsidRPr="003923EC">
        <w:rPr>
          <w:rFonts w:ascii="Times New Roman" w:hAnsi="Times New Roman" w:cs="Times New Roman"/>
          <w:lang w:eastAsia="sk-SK"/>
        </w:rPr>
        <w:t>(Navštívené: 21. 8. 2018).</w:t>
      </w:r>
      <w:r w:rsidR="00C86224">
        <w:rPr>
          <w:rFonts w:ascii="Times New Roman" w:hAnsi="Times New Roman" w:cs="Times New Roman"/>
          <w:lang w:eastAsia="sk-SK"/>
        </w:rPr>
        <w:t xml:space="preserve"> </w:t>
      </w:r>
    </w:p>
    <w:p w14:paraId="4EBDE3A2" w14:textId="77777777" w:rsidR="00C23214" w:rsidRDefault="00C23214" w:rsidP="00C23214">
      <w:pPr>
        <w:jc w:val="both"/>
        <w:rPr>
          <w:rFonts w:ascii="Times New Roman" w:hAnsi="Times New Roman" w:cs="Times New Roman"/>
          <w:i/>
          <w:iCs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PALOVIČOVÁ, Z. (2017</w:t>
      </w:r>
      <w:r w:rsidRPr="00340CBC">
        <w:rPr>
          <w:rFonts w:ascii="Times New Roman" w:hAnsi="Times New Roman" w:cs="Times New Roman"/>
          <w:i/>
          <w:iCs/>
          <w:lang w:eastAsia="sk-SK"/>
        </w:rPr>
        <w:t xml:space="preserve">): Ambivalentnosť ľudských práv a neurčitosť ich pojmu z pohľadu </w:t>
      </w:r>
    </w:p>
    <w:p w14:paraId="66F4E2FA" w14:textId="7B06CB9B" w:rsidR="00C23214" w:rsidRPr="00340CBC" w:rsidRDefault="00C23214" w:rsidP="00C23214">
      <w:pPr>
        <w:ind w:firstLine="72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i/>
          <w:iCs/>
          <w:lang w:eastAsia="sk-SK"/>
        </w:rPr>
        <w:t>filozofie</w:t>
      </w:r>
      <w:r w:rsidRPr="00340CBC">
        <w:rPr>
          <w:rFonts w:ascii="Times New Roman" w:hAnsi="Times New Roman" w:cs="Times New Roman"/>
          <w:lang w:eastAsia="sk-SK"/>
        </w:rPr>
        <w:t>. Bratislava: Veda.</w:t>
      </w:r>
    </w:p>
    <w:p w14:paraId="1EA78852" w14:textId="77777777" w:rsidR="00457008" w:rsidRPr="00340CBC" w:rsidRDefault="00457008" w:rsidP="00457008">
      <w:p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SMREKOVÁ, D. (2018): K otázke kolektívnej zodpovednosti vo vzťahu k minulosti. In: </w:t>
      </w:r>
    </w:p>
    <w:p w14:paraId="046C04A7" w14:textId="77777777" w:rsidR="0087127E" w:rsidRDefault="00457008" w:rsidP="0087127E">
      <w:pPr>
        <w:ind w:firstLine="720"/>
        <w:jc w:val="both"/>
        <w:rPr>
          <w:rFonts w:ascii="Times New Roman" w:hAnsi="Times New Roman" w:cs="Times New Roman"/>
          <w:i/>
          <w:iCs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Smreková, D. (</w:t>
      </w:r>
      <w:proofErr w:type="spellStart"/>
      <w:r w:rsidRPr="00340CBC">
        <w:rPr>
          <w:rFonts w:ascii="Times New Roman" w:hAnsi="Times New Roman" w:cs="Times New Roman"/>
          <w:lang w:eastAsia="sk-SK"/>
        </w:rPr>
        <w:t>ed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.): </w:t>
      </w:r>
      <w:r w:rsidRPr="00340CBC">
        <w:rPr>
          <w:rFonts w:ascii="Times New Roman" w:hAnsi="Times New Roman" w:cs="Times New Roman"/>
          <w:i/>
          <w:iCs/>
          <w:lang w:eastAsia="sk-SK"/>
        </w:rPr>
        <w:t xml:space="preserve">Podoby zodpovednosti. Filozofické reflexie o aktuálnych </w:t>
      </w:r>
    </w:p>
    <w:p w14:paraId="455FC28B" w14:textId="34784140" w:rsidR="00457008" w:rsidRPr="0087127E" w:rsidRDefault="00457008" w:rsidP="0087127E">
      <w:pPr>
        <w:ind w:firstLine="720"/>
        <w:jc w:val="both"/>
        <w:rPr>
          <w:rFonts w:ascii="Times New Roman" w:hAnsi="Times New Roman" w:cs="Times New Roman"/>
          <w:i/>
          <w:iCs/>
          <w:lang w:eastAsia="sk-SK"/>
        </w:rPr>
      </w:pPr>
      <w:r w:rsidRPr="00340CBC">
        <w:rPr>
          <w:rFonts w:ascii="Times New Roman" w:hAnsi="Times New Roman" w:cs="Times New Roman"/>
          <w:i/>
          <w:iCs/>
          <w:lang w:eastAsia="sk-SK"/>
        </w:rPr>
        <w:t>spoločenských problémoch</w:t>
      </w:r>
      <w:r w:rsidRPr="00340CBC">
        <w:rPr>
          <w:rFonts w:ascii="Times New Roman" w:hAnsi="Times New Roman" w:cs="Times New Roman"/>
          <w:lang w:eastAsia="sk-SK"/>
        </w:rPr>
        <w:t>. Bratislava: Iris, 165 – 200.</w:t>
      </w:r>
    </w:p>
    <w:p w14:paraId="5AAFC7C4" w14:textId="77777777" w:rsidR="0087127E" w:rsidRDefault="00457008" w:rsidP="0087127E">
      <w:pPr>
        <w:jc w:val="both"/>
        <w:rPr>
          <w:rFonts w:ascii="Times New Roman" w:hAnsi="Times New Roman" w:cs="Times New Roman"/>
          <w:i/>
          <w:iCs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ZOUHAR, M., BIELIK, L., KOSTEREC, M. (2017): </w:t>
      </w:r>
      <w:r w:rsidRPr="00340CBC">
        <w:rPr>
          <w:rFonts w:ascii="Times New Roman" w:hAnsi="Times New Roman" w:cs="Times New Roman"/>
          <w:i/>
          <w:iCs/>
          <w:lang w:eastAsia="sk-SK"/>
        </w:rPr>
        <w:t xml:space="preserve">Metóda: metodologické a formálne </w:t>
      </w:r>
    </w:p>
    <w:p w14:paraId="6E49DF13" w14:textId="093894C4" w:rsidR="00457008" w:rsidRPr="00340CBC" w:rsidRDefault="00457008" w:rsidP="0087127E">
      <w:pPr>
        <w:ind w:firstLine="36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i/>
          <w:iCs/>
          <w:lang w:eastAsia="sk-SK"/>
        </w:rPr>
        <w:t>aspekty</w:t>
      </w:r>
      <w:r w:rsidRPr="00340CBC">
        <w:rPr>
          <w:rFonts w:ascii="Times New Roman" w:hAnsi="Times New Roman" w:cs="Times New Roman"/>
          <w:lang w:eastAsia="sk-SK"/>
        </w:rPr>
        <w:t>. Bratislava: Univerzita Komenského v Bratislave.</w:t>
      </w:r>
    </w:p>
    <w:p w14:paraId="4846E18E" w14:textId="77777777" w:rsidR="002E47E8" w:rsidRPr="00340CBC" w:rsidRDefault="002E47E8" w:rsidP="00457008">
      <w:pPr>
        <w:ind w:firstLine="720"/>
        <w:jc w:val="both"/>
        <w:rPr>
          <w:rFonts w:ascii="Times New Roman" w:hAnsi="Times New Roman" w:cs="Times New Roman"/>
          <w:lang w:eastAsia="sk-SK"/>
        </w:rPr>
      </w:pPr>
    </w:p>
    <w:p w14:paraId="4381F633" w14:textId="02978624" w:rsidR="00BD597C" w:rsidRPr="000E71B6" w:rsidRDefault="00BD597C" w:rsidP="000E71B6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i/>
          <w:iCs/>
          <w:lang w:eastAsia="sk-SK"/>
        </w:rPr>
      </w:pPr>
      <w:r w:rsidRPr="000E71B6">
        <w:rPr>
          <w:rFonts w:ascii="Times New Roman" w:hAnsi="Times New Roman" w:cs="Times New Roman"/>
          <w:i/>
          <w:iCs/>
          <w:lang w:eastAsia="sk-SK"/>
        </w:rPr>
        <w:t>V čom sa citovanie vo Filozofii odlišuje od APA štýlu citovania</w:t>
      </w:r>
    </w:p>
    <w:p w14:paraId="49B3B6C1" w14:textId="41419453" w:rsidR="00BD597C" w:rsidRPr="00340CBC" w:rsidRDefault="00B31236" w:rsidP="00B312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Za rokom vydania </w:t>
      </w:r>
      <w:r w:rsidR="006A4472">
        <w:rPr>
          <w:rFonts w:ascii="Times New Roman" w:hAnsi="Times New Roman" w:cs="Times New Roman"/>
          <w:lang w:eastAsia="sk-SK"/>
        </w:rPr>
        <w:t xml:space="preserve">v zátvorke </w:t>
      </w:r>
      <w:r w:rsidRPr="00340CBC">
        <w:rPr>
          <w:rFonts w:ascii="Times New Roman" w:hAnsi="Times New Roman" w:cs="Times New Roman"/>
          <w:lang w:eastAsia="sk-SK"/>
        </w:rPr>
        <w:t>nenasleduje bodka, ale dvojbodka.</w:t>
      </w:r>
    </w:p>
    <w:p w14:paraId="48F1BA04" w14:textId="51425867" w:rsidR="00B31236" w:rsidRPr="00BB71A1" w:rsidRDefault="006A44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sk-SK"/>
        </w:rPr>
      </w:pPr>
      <w:r w:rsidRPr="00BB71A1">
        <w:rPr>
          <w:rFonts w:ascii="Times New Roman" w:hAnsi="Times New Roman" w:cs="Times New Roman"/>
          <w:lang w:eastAsia="sk-SK"/>
        </w:rPr>
        <w:t>Rozsah strán</w:t>
      </w:r>
      <w:r w:rsidR="00B31236" w:rsidRPr="00BB71A1">
        <w:rPr>
          <w:rFonts w:ascii="Times New Roman" w:hAnsi="Times New Roman" w:cs="Times New Roman"/>
          <w:lang w:eastAsia="sk-SK"/>
        </w:rPr>
        <w:t xml:space="preserve"> v bibliografii </w:t>
      </w:r>
      <w:r w:rsidRPr="00BB71A1">
        <w:rPr>
          <w:rFonts w:ascii="Times New Roman" w:hAnsi="Times New Roman" w:cs="Times New Roman"/>
          <w:lang w:eastAsia="sk-SK"/>
        </w:rPr>
        <w:t xml:space="preserve">sa označuje </w:t>
      </w:r>
      <w:r w:rsidR="00B31236" w:rsidRPr="00BB71A1">
        <w:rPr>
          <w:rFonts w:ascii="Times New Roman" w:hAnsi="Times New Roman" w:cs="Times New Roman"/>
          <w:lang w:eastAsia="sk-SK"/>
        </w:rPr>
        <w:t xml:space="preserve"> pomlčkou s</w:t>
      </w:r>
      <w:r w:rsidR="00C32C87">
        <w:rPr>
          <w:rFonts w:ascii="Times New Roman" w:hAnsi="Times New Roman" w:cs="Times New Roman"/>
          <w:lang w:eastAsia="sk-SK"/>
        </w:rPr>
        <w:t> </w:t>
      </w:r>
      <w:r w:rsidR="00B31236" w:rsidRPr="00BB71A1">
        <w:rPr>
          <w:rFonts w:ascii="Times New Roman" w:hAnsi="Times New Roman" w:cs="Times New Roman"/>
          <w:lang w:eastAsia="sk-SK"/>
        </w:rPr>
        <w:t>medzerami</w:t>
      </w:r>
      <w:r w:rsidR="00BB71A1" w:rsidRPr="00BB71A1">
        <w:rPr>
          <w:rFonts w:ascii="Times New Roman" w:hAnsi="Times New Roman" w:cs="Times New Roman"/>
          <w:lang w:eastAsia="sk-SK"/>
        </w:rPr>
        <w:t>.</w:t>
      </w:r>
      <w:r w:rsidRPr="00BB71A1">
        <w:rPr>
          <w:rFonts w:ascii="Times New Roman" w:hAnsi="Times New Roman" w:cs="Times New Roman"/>
          <w:lang w:eastAsia="sk-SK"/>
        </w:rPr>
        <w:t xml:space="preserve"> </w:t>
      </w:r>
    </w:p>
    <w:p w14:paraId="0F0FAB71" w14:textId="08EA0923" w:rsidR="00B31236" w:rsidRPr="006A4472" w:rsidRDefault="009308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eastAsia="sk-SK"/>
        </w:rPr>
      </w:pPr>
      <w:r w:rsidRPr="006A4472">
        <w:rPr>
          <w:rFonts w:ascii="Times New Roman" w:hAnsi="Times New Roman" w:cs="Times New Roman"/>
          <w:lang w:eastAsia="sk-SK"/>
        </w:rPr>
        <w:t>V</w:t>
      </w:r>
      <w:r w:rsidR="00B31236" w:rsidRPr="006A4472">
        <w:rPr>
          <w:rFonts w:ascii="Times New Roman" w:hAnsi="Times New Roman" w:cs="Times New Roman"/>
          <w:lang w:eastAsia="sk-SK"/>
        </w:rPr>
        <w:t>šetky písmená</w:t>
      </w:r>
      <w:r w:rsidRPr="006A4472">
        <w:rPr>
          <w:rFonts w:ascii="Times New Roman" w:hAnsi="Times New Roman" w:cs="Times New Roman"/>
          <w:lang w:eastAsia="sk-SK"/>
        </w:rPr>
        <w:t xml:space="preserve"> priezviska autora </w:t>
      </w:r>
      <w:r w:rsidR="00B31236" w:rsidRPr="006A4472">
        <w:rPr>
          <w:rFonts w:ascii="Times New Roman" w:hAnsi="Times New Roman" w:cs="Times New Roman"/>
          <w:lang w:eastAsia="sk-SK"/>
        </w:rPr>
        <w:t>s</w:t>
      </w:r>
      <w:r w:rsidR="002E47E8" w:rsidRPr="006A4472">
        <w:rPr>
          <w:rFonts w:ascii="Times New Roman" w:hAnsi="Times New Roman" w:cs="Times New Roman"/>
          <w:lang w:eastAsia="sk-SK"/>
        </w:rPr>
        <w:t>ú veľké</w:t>
      </w:r>
      <w:r w:rsidR="00B31236" w:rsidRPr="006A4472">
        <w:rPr>
          <w:rFonts w:ascii="Times New Roman" w:hAnsi="Times New Roman" w:cs="Times New Roman"/>
          <w:lang w:eastAsia="sk-SK"/>
        </w:rPr>
        <w:t>.</w:t>
      </w:r>
    </w:p>
    <w:p w14:paraId="7FB76979" w14:textId="49647829" w:rsidR="00B31236" w:rsidRDefault="00B31236" w:rsidP="000E71B6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i/>
          <w:iCs/>
          <w:lang w:eastAsia="sk-SK"/>
        </w:rPr>
      </w:pPr>
      <w:r w:rsidRPr="00340CBC">
        <w:rPr>
          <w:rFonts w:ascii="Times New Roman" w:hAnsi="Times New Roman" w:cs="Times New Roman"/>
          <w:i/>
          <w:iCs/>
          <w:lang w:eastAsia="sk-SK"/>
        </w:rPr>
        <w:t>Podrobnejšie pravidlá úpravy bibliografie a citovania v</w:t>
      </w:r>
      <w:r w:rsidR="00C26073">
        <w:rPr>
          <w:rFonts w:ascii="Times New Roman" w:hAnsi="Times New Roman" w:cs="Times New Roman"/>
          <w:i/>
          <w:iCs/>
          <w:lang w:eastAsia="sk-SK"/>
        </w:rPr>
        <w:t> </w:t>
      </w:r>
      <w:r w:rsidRPr="00340CBC">
        <w:rPr>
          <w:rFonts w:ascii="Times New Roman" w:hAnsi="Times New Roman" w:cs="Times New Roman"/>
          <w:i/>
          <w:iCs/>
          <w:lang w:eastAsia="sk-SK"/>
        </w:rPr>
        <w:t>texte</w:t>
      </w:r>
    </w:p>
    <w:p w14:paraId="21C9073A" w14:textId="2BB62DD0" w:rsidR="00C26073" w:rsidRPr="00340CBC" w:rsidRDefault="00C26073" w:rsidP="00C2607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lang w:eastAsia="sk-SK"/>
        </w:rPr>
      </w:pPr>
      <w:r>
        <w:rPr>
          <w:rFonts w:ascii="Times New Roman" w:hAnsi="Times New Roman" w:cs="Times New Roman"/>
          <w:lang w:eastAsia="sk-SK"/>
        </w:rPr>
        <w:t>V Literatúre autor uvedie aj DOI všetkých tých citovaných zdrojov, ktorým bolo pridelené</w:t>
      </w:r>
      <w:r w:rsidR="006A4472">
        <w:rPr>
          <w:rFonts w:ascii="Times New Roman" w:hAnsi="Times New Roman" w:cs="Times New Roman"/>
          <w:lang w:eastAsia="sk-SK"/>
        </w:rPr>
        <w:t xml:space="preserve"> (väčšinou ide o texty uverejnené v časopisoch)</w:t>
      </w:r>
      <w:r w:rsidR="00F549A4">
        <w:rPr>
          <w:rFonts w:ascii="Times New Roman" w:hAnsi="Times New Roman" w:cs="Times New Roman"/>
          <w:lang w:eastAsia="sk-SK"/>
        </w:rPr>
        <w:t>,</w:t>
      </w:r>
    </w:p>
    <w:p w14:paraId="10934BA0" w14:textId="79C55225" w:rsidR="00B31236" w:rsidRPr="00340CBC" w:rsidRDefault="00B31236" w:rsidP="00B312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lastRenderedPageBreak/>
        <w:t>viaceré miesta vydania sa oddeľujú dlhou pomlčkou s</w:t>
      </w:r>
      <w:r w:rsidR="006A4472">
        <w:rPr>
          <w:rFonts w:ascii="Times New Roman" w:hAnsi="Times New Roman" w:cs="Times New Roman"/>
          <w:lang w:eastAsia="sk-SK"/>
        </w:rPr>
        <w:t> </w:t>
      </w:r>
      <w:r w:rsidRPr="00340CBC">
        <w:rPr>
          <w:rFonts w:ascii="Times New Roman" w:hAnsi="Times New Roman" w:cs="Times New Roman"/>
          <w:lang w:eastAsia="sk-SK"/>
        </w:rPr>
        <w:t>medzerami</w:t>
      </w:r>
      <w:r w:rsidR="006A4472">
        <w:rPr>
          <w:rFonts w:ascii="Times New Roman" w:hAnsi="Times New Roman" w:cs="Times New Roman"/>
          <w:lang w:eastAsia="sk-SK"/>
        </w:rPr>
        <w:t xml:space="preserve"> okolo nej</w:t>
      </w:r>
    </w:p>
    <w:p w14:paraId="21A274DB" w14:textId="206264E4" w:rsidR="00B31236" w:rsidRPr="00340CBC" w:rsidRDefault="00B31236" w:rsidP="00F549A4">
      <w:pPr>
        <w:pStyle w:val="ListParagraph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CANE, P. (2002):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Responsibility</w:t>
      </w:r>
      <w:proofErr w:type="spellEnd"/>
      <w:r w:rsidRPr="00A13633">
        <w:rPr>
          <w:rFonts w:ascii="Times New Roman" w:hAnsi="Times New Roman" w:cs="Times New Roman"/>
          <w:i/>
          <w:iCs/>
          <w:lang w:eastAsia="sk-SK"/>
        </w:rPr>
        <w:t xml:space="preserve"> in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Law</w:t>
      </w:r>
      <w:proofErr w:type="spellEnd"/>
      <w:r w:rsidRPr="00A13633">
        <w:rPr>
          <w:rFonts w:ascii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Morality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 </w:t>
      </w:r>
      <w:proofErr w:type="spellStart"/>
      <w:r w:rsidRPr="00BA2E1C">
        <w:rPr>
          <w:rFonts w:ascii="Times New Roman" w:hAnsi="Times New Roman" w:cs="Times New Roman"/>
          <w:lang w:eastAsia="sk-SK"/>
        </w:rPr>
        <w:t>Oxford</w:t>
      </w:r>
      <w:proofErr w:type="spellEnd"/>
      <w:r w:rsidRPr="00BA2E1C">
        <w:rPr>
          <w:rFonts w:ascii="Times New Roman" w:hAnsi="Times New Roman" w:cs="Times New Roman"/>
          <w:lang w:eastAsia="sk-SK"/>
        </w:rPr>
        <w:t xml:space="preserve"> – </w:t>
      </w:r>
      <w:proofErr w:type="spellStart"/>
      <w:r w:rsidRPr="00BA2E1C">
        <w:rPr>
          <w:rFonts w:ascii="Times New Roman" w:hAnsi="Times New Roman" w:cs="Times New Roman"/>
          <w:lang w:eastAsia="sk-SK"/>
        </w:rPr>
        <w:t>Portland</w:t>
      </w:r>
      <w:proofErr w:type="spellEnd"/>
      <w:r w:rsidRPr="00BA2E1C">
        <w:rPr>
          <w:rFonts w:ascii="Times New Roman" w:hAnsi="Times New Roman" w:cs="Times New Roman"/>
          <w:lang w:eastAsia="sk-SK"/>
        </w:rPr>
        <w:t>:</w:t>
      </w:r>
      <w:r w:rsidRPr="00340CBC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340CBC">
        <w:rPr>
          <w:rFonts w:ascii="Times New Roman" w:hAnsi="Times New Roman" w:cs="Times New Roman"/>
          <w:lang w:eastAsia="sk-SK"/>
        </w:rPr>
        <w:t>Hart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340CBC">
        <w:rPr>
          <w:rFonts w:ascii="Times New Roman" w:hAnsi="Times New Roman" w:cs="Times New Roman"/>
          <w:lang w:eastAsia="sk-SK"/>
        </w:rPr>
        <w:t>Publishing</w:t>
      </w:r>
      <w:proofErr w:type="spellEnd"/>
      <w:r w:rsidRPr="00340CBC">
        <w:rPr>
          <w:rFonts w:ascii="Times New Roman" w:hAnsi="Times New Roman" w:cs="Times New Roman"/>
          <w:lang w:eastAsia="sk-SK"/>
        </w:rPr>
        <w:t>.</w:t>
      </w:r>
    </w:p>
    <w:p w14:paraId="7069BC5D" w14:textId="2A4013B0" w:rsidR="00B31236" w:rsidRPr="00340CBC" w:rsidRDefault="00B31236" w:rsidP="00B312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viacerí autori sa oddeľujú čiarkou </w:t>
      </w:r>
    </w:p>
    <w:p w14:paraId="4E938F77" w14:textId="77777777" w:rsidR="00C9309F" w:rsidRPr="00340CBC" w:rsidRDefault="00B31236" w:rsidP="00B31236">
      <w:pPr>
        <w:pStyle w:val="ListParagraph"/>
        <w:jc w:val="both"/>
        <w:rPr>
          <w:rFonts w:ascii="Times New Roman" w:hAnsi="Times New Roman" w:cs="Times New Roman"/>
          <w:lang w:eastAsia="sk-SK"/>
        </w:rPr>
      </w:pPr>
      <w:r w:rsidRPr="00BA2E1C">
        <w:rPr>
          <w:rFonts w:ascii="Times New Roman" w:hAnsi="Times New Roman" w:cs="Times New Roman"/>
          <w:lang w:eastAsia="sk-SK"/>
        </w:rPr>
        <w:t>HAHN, U., OAKSFORD, M.</w:t>
      </w:r>
      <w:r w:rsidRPr="00340CBC">
        <w:rPr>
          <w:rFonts w:ascii="Times New Roman" w:hAnsi="Times New Roman" w:cs="Times New Roman"/>
          <w:lang w:eastAsia="sk-SK"/>
        </w:rPr>
        <w:t xml:space="preserve"> (2006): A </w:t>
      </w:r>
      <w:proofErr w:type="spellStart"/>
      <w:r w:rsidRPr="00340CBC">
        <w:rPr>
          <w:rFonts w:ascii="Times New Roman" w:hAnsi="Times New Roman" w:cs="Times New Roman"/>
          <w:lang w:eastAsia="sk-SK"/>
        </w:rPr>
        <w:t>Bayesian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340CBC">
        <w:rPr>
          <w:rFonts w:ascii="Times New Roman" w:hAnsi="Times New Roman" w:cs="Times New Roman"/>
          <w:lang w:eastAsia="sk-SK"/>
        </w:rPr>
        <w:t>Approach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to </w:t>
      </w:r>
      <w:proofErr w:type="spellStart"/>
      <w:r w:rsidRPr="00340CBC">
        <w:rPr>
          <w:rFonts w:ascii="Times New Roman" w:hAnsi="Times New Roman" w:cs="Times New Roman"/>
          <w:lang w:eastAsia="sk-SK"/>
        </w:rPr>
        <w:t>Informal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Argument </w:t>
      </w:r>
    </w:p>
    <w:p w14:paraId="5880487C" w14:textId="77777777" w:rsidR="00C9309F" w:rsidRPr="00340CBC" w:rsidRDefault="00B31236" w:rsidP="00C9309F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proofErr w:type="spellStart"/>
      <w:r w:rsidRPr="00340CBC">
        <w:rPr>
          <w:rFonts w:ascii="Times New Roman" w:hAnsi="Times New Roman" w:cs="Times New Roman"/>
          <w:lang w:eastAsia="sk-SK"/>
        </w:rPr>
        <w:t>Fallacies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Synthese</w:t>
      </w:r>
      <w:proofErr w:type="spellEnd"/>
      <w:r w:rsidRPr="00340CBC">
        <w:rPr>
          <w:rFonts w:ascii="Times New Roman" w:hAnsi="Times New Roman" w:cs="Times New Roman"/>
          <w:lang w:eastAsia="sk-SK"/>
        </w:rPr>
        <w:t>, 152, 207 – 236. DOI: https://doi.org/10.1007/s11229-</w:t>
      </w:r>
    </w:p>
    <w:p w14:paraId="0843A1BC" w14:textId="0DF3AEA9" w:rsidR="00B31236" w:rsidRPr="00340CBC" w:rsidRDefault="00B31236" w:rsidP="00C9309F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005-5233-2</w:t>
      </w:r>
    </w:p>
    <w:p w14:paraId="25A06517" w14:textId="77401456" w:rsidR="00B31236" w:rsidRPr="00340CBC" w:rsidRDefault="00B31236" w:rsidP="00B312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viacerí editori sa oddeľujú pomlčkou </w:t>
      </w:r>
    </w:p>
    <w:p w14:paraId="68B4A587" w14:textId="77777777" w:rsidR="00C9309F" w:rsidRPr="00BA2E1C" w:rsidRDefault="00B31236" w:rsidP="00B31236">
      <w:pPr>
        <w:pStyle w:val="ListParagraph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PAPINEAU, D. (2007): </w:t>
      </w:r>
      <w:proofErr w:type="spellStart"/>
      <w:r w:rsidRPr="00340CBC">
        <w:rPr>
          <w:rFonts w:ascii="Times New Roman" w:hAnsi="Times New Roman" w:cs="Times New Roman"/>
          <w:lang w:eastAsia="sk-SK"/>
        </w:rPr>
        <w:t>Phenomenal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and </w:t>
      </w:r>
      <w:proofErr w:type="spellStart"/>
      <w:r w:rsidRPr="00340CBC">
        <w:rPr>
          <w:rFonts w:ascii="Times New Roman" w:hAnsi="Times New Roman" w:cs="Times New Roman"/>
          <w:lang w:eastAsia="sk-SK"/>
        </w:rPr>
        <w:t>perceptual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340CBC">
        <w:rPr>
          <w:rFonts w:ascii="Times New Roman" w:hAnsi="Times New Roman" w:cs="Times New Roman"/>
          <w:lang w:eastAsia="sk-SK"/>
        </w:rPr>
        <w:t>concepts</w:t>
      </w:r>
      <w:proofErr w:type="spellEnd"/>
      <w:r w:rsidRPr="00340CBC">
        <w:rPr>
          <w:rFonts w:ascii="Times New Roman" w:hAnsi="Times New Roman" w:cs="Times New Roman"/>
          <w:lang w:eastAsia="sk-SK"/>
        </w:rPr>
        <w:t>. In</w:t>
      </w:r>
      <w:r w:rsidRPr="00BA2E1C">
        <w:rPr>
          <w:rFonts w:ascii="Times New Roman" w:hAnsi="Times New Roman" w:cs="Times New Roman"/>
          <w:lang w:eastAsia="sk-SK"/>
        </w:rPr>
        <w:t xml:space="preserve">: </w:t>
      </w:r>
      <w:proofErr w:type="spellStart"/>
      <w:r w:rsidRPr="00BA2E1C">
        <w:rPr>
          <w:rFonts w:ascii="Times New Roman" w:hAnsi="Times New Roman" w:cs="Times New Roman"/>
          <w:lang w:eastAsia="sk-SK"/>
        </w:rPr>
        <w:t>Torin</w:t>
      </w:r>
      <w:proofErr w:type="spellEnd"/>
      <w:r w:rsidRPr="00BA2E1C">
        <w:rPr>
          <w:rFonts w:ascii="Times New Roman" w:hAnsi="Times New Roman" w:cs="Times New Roman"/>
          <w:lang w:eastAsia="sk-SK"/>
        </w:rPr>
        <w:t xml:space="preserve">, A. – </w:t>
      </w:r>
      <w:proofErr w:type="spellStart"/>
      <w:r w:rsidRPr="00BA2E1C">
        <w:rPr>
          <w:rFonts w:ascii="Times New Roman" w:hAnsi="Times New Roman" w:cs="Times New Roman"/>
          <w:lang w:eastAsia="sk-SK"/>
        </w:rPr>
        <w:t>Walter</w:t>
      </w:r>
      <w:proofErr w:type="spellEnd"/>
      <w:r w:rsidRPr="00BA2E1C">
        <w:rPr>
          <w:rFonts w:ascii="Times New Roman" w:hAnsi="Times New Roman" w:cs="Times New Roman"/>
          <w:lang w:eastAsia="sk-SK"/>
        </w:rPr>
        <w:t xml:space="preserve">, </w:t>
      </w:r>
    </w:p>
    <w:p w14:paraId="129CE98E" w14:textId="77777777" w:rsidR="00C9309F" w:rsidRPr="00340CBC" w:rsidRDefault="00B31236" w:rsidP="00C9309F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r w:rsidRPr="00BA2E1C">
        <w:rPr>
          <w:rFonts w:ascii="Times New Roman" w:hAnsi="Times New Roman" w:cs="Times New Roman"/>
          <w:lang w:eastAsia="sk-SK"/>
        </w:rPr>
        <w:t>S. (</w:t>
      </w:r>
      <w:proofErr w:type="spellStart"/>
      <w:r w:rsidRPr="00BA2E1C">
        <w:rPr>
          <w:rFonts w:ascii="Times New Roman" w:hAnsi="Times New Roman" w:cs="Times New Roman"/>
          <w:lang w:eastAsia="sk-SK"/>
        </w:rPr>
        <w:t>eds</w:t>
      </w:r>
      <w:proofErr w:type="spellEnd"/>
      <w:r w:rsidRPr="00BA2E1C">
        <w:rPr>
          <w:rFonts w:ascii="Times New Roman" w:hAnsi="Times New Roman" w:cs="Times New Roman"/>
          <w:lang w:eastAsia="sk-SK"/>
        </w:rPr>
        <w:t xml:space="preserve">.):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Phenomenal</w:t>
      </w:r>
      <w:proofErr w:type="spellEnd"/>
      <w:r w:rsidRPr="00A13633">
        <w:rPr>
          <w:rFonts w:ascii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Concepts</w:t>
      </w:r>
      <w:proofErr w:type="spellEnd"/>
      <w:r w:rsidRPr="00A13633">
        <w:rPr>
          <w:rFonts w:ascii="Times New Roman" w:hAnsi="Times New Roman" w:cs="Times New Roman"/>
          <w:i/>
          <w:iCs/>
          <w:lang w:eastAsia="sk-SK"/>
        </w:rPr>
        <w:t xml:space="preserve"> and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Phenomenal</w:t>
      </w:r>
      <w:proofErr w:type="spellEnd"/>
      <w:r w:rsidRPr="00A13633">
        <w:rPr>
          <w:rFonts w:ascii="Times New Roman" w:hAnsi="Times New Roman" w:cs="Times New Roman"/>
          <w:i/>
          <w:iCs/>
          <w:lang w:eastAsia="sk-SK"/>
        </w:rPr>
        <w:t xml:space="preserve"> </w:t>
      </w:r>
      <w:proofErr w:type="spellStart"/>
      <w:r w:rsidRPr="00A13633">
        <w:rPr>
          <w:rFonts w:ascii="Times New Roman" w:hAnsi="Times New Roman" w:cs="Times New Roman"/>
          <w:i/>
          <w:iCs/>
          <w:lang w:eastAsia="sk-SK"/>
        </w:rPr>
        <w:t>Knowledge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. </w:t>
      </w:r>
      <w:proofErr w:type="spellStart"/>
      <w:r w:rsidRPr="00340CBC">
        <w:rPr>
          <w:rFonts w:ascii="Times New Roman" w:hAnsi="Times New Roman" w:cs="Times New Roman"/>
          <w:lang w:eastAsia="sk-SK"/>
        </w:rPr>
        <w:t>Oxford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: </w:t>
      </w:r>
      <w:proofErr w:type="spellStart"/>
      <w:r w:rsidRPr="00340CBC">
        <w:rPr>
          <w:rFonts w:ascii="Times New Roman" w:hAnsi="Times New Roman" w:cs="Times New Roman"/>
          <w:lang w:eastAsia="sk-SK"/>
        </w:rPr>
        <w:t>Oxford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</w:t>
      </w:r>
    </w:p>
    <w:p w14:paraId="2B7D7C33" w14:textId="753F25E0" w:rsidR="00B31236" w:rsidRPr="00340CBC" w:rsidRDefault="00B31236" w:rsidP="00C9309F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proofErr w:type="spellStart"/>
      <w:r w:rsidRPr="00340CBC">
        <w:rPr>
          <w:rFonts w:ascii="Times New Roman" w:hAnsi="Times New Roman" w:cs="Times New Roman"/>
          <w:lang w:eastAsia="sk-SK"/>
        </w:rPr>
        <w:t>University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 Press, 111 – 144.</w:t>
      </w:r>
    </w:p>
    <w:p w14:paraId="081281FA" w14:textId="672E9504" w:rsidR="00B31236" w:rsidRPr="00340CBC" w:rsidRDefault="00B31236" w:rsidP="00B3123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knihy jedného autora, vydané v tom istom roku, sa označujú malými písmenami a, b... bez medzery za rokom vydania </w:t>
      </w:r>
    </w:p>
    <w:p w14:paraId="6E71B8B1" w14:textId="77777777" w:rsidR="00C9309F" w:rsidRPr="00340CBC" w:rsidRDefault="00B31236" w:rsidP="00C9309F">
      <w:pPr>
        <w:pStyle w:val="ListParagraph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BIELIK, L. </w:t>
      </w:r>
      <w:r w:rsidRPr="00BA2E1C">
        <w:rPr>
          <w:rFonts w:ascii="Times New Roman" w:hAnsi="Times New Roman" w:cs="Times New Roman"/>
          <w:lang w:eastAsia="sk-SK"/>
        </w:rPr>
        <w:t>(2019a):</w:t>
      </w:r>
      <w:r w:rsidRPr="00340CBC">
        <w:rPr>
          <w:rFonts w:ascii="Times New Roman" w:hAnsi="Times New Roman" w:cs="Times New Roman"/>
          <w:lang w:eastAsia="sk-SK"/>
        </w:rPr>
        <w:t xml:space="preserve"> </w:t>
      </w:r>
      <w:r w:rsidRPr="00A13633">
        <w:rPr>
          <w:rFonts w:ascii="Times New Roman" w:hAnsi="Times New Roman" w:cs="Times New Roman"/>
          <w:i/>
          <w:iCs/>
          <w:lang w:eastAsia="sk-SK"/>
        </w:rPr>
        <w:t>Metodologické aspekty vedy</w:t>
      </w:r>
      <w:r w:rsidRPr="00340CBC">
        <w:rPr>
          <w:rFonts w:ascii="Times New Roman" w:hAnsi="Times New Roman" w:cs="Times New Roman"/>
          <w:lang w:eastAsia="sk-SK"/>
        </w:rPr>
        <w:t xml:space="preserve">. Bratislava: Univerzita Komenského </w:t>
      </w:r>
    </w:p>
    <w:p w14:paraId="4911184E" w14:textId="0E29A37D" w:rsidR="00B31236" w:rsidRPr="00340CBC" w:rsidRDefault="00B31236" w:rsidP="00C9309F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v Bratislave.</w:t>
      </w:r>
    </w:p>
    <w:p w14:paraId="46EF35BC" w14:textId="77777777" w:rsidR="00C9309F" w:rsidRPr="00340CBC" w:rsidRDefault="00B31236" w:rsidP="00C9309F">
      <w:pPr>
        <w:pStyle w:val="ListParagraph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 xml:space="preserve">BIELIK, L. </w:t>
      </w:r>
      <w:r w:rsidRPr="00BA2E1C">
        <w:rPr>
          <w:rFonts w:ascii="Times New Roman" w:hAnsi="Times New Roman" w:cs="Times New Roman"/>
          <w:lang w:eastAsia="sk-SK"/>
        </w:rPr>
        <w:t>(2019b):</w:t>
      </w:r>
      <w:r w:rsidRPr="00340CBC">
        <w:rPr>
          <w:rFonts w:ascii="Times New Roman" w:hAnsi="Times New Roman" w:cs="Times New Roman"/>
          <w:lang w:eastAsia="sk-SK"/>
        </w:rPr>
        <w:t xml:space="preserve"> Druhy nezhody a ich (</w:t>
      </w:r>
      <w:proofErr w:type="spellStart"/>
      <w:r w:rsidRPr="00340CBC">
        <w:rPr>
          <w:rFonts w:ascii="Times New Roman" w:hAnsi="Times New Roman" w:cs="Times New Roman"/>
          <w:lang w:eastAsia="sk-SK"/>
        </w:rPr>
        <w:t>semi</w:t>
      </w:r>
      <w:proofErr w:type="spellEnd"/>
      <w:r w:rsidRPr="00340CBC">
        <w:rPr>
          <w:rFonts w:ascii="Times New Roman" w:hAnsi="Times New Roman" w:cs="Times New Roman"/>
          <w:lang w:eastAsia="sk-SK"/>
        </w:rPr>
        <w:t xml:space="preserve">)formálna rekonštrukcia. </w:t>
      </w:r>
      <w:r w:rsidRPr="00A13633">
        <w:rPr>
          <w:rFonts w:ascii="Times New Roman" w:hAnsi="Times New Roman" w:cs="Times New Roman"/>
          <w:i/>
          <w:iCs/>
          <w:lang w:eastAsia="sk-SK"/>
        </w:rPr>
        <w:t>Filozofia</w:t>
      </w:r>
      <w:r w:rsidRPr="00340CBC">
        <w:rPr>
          <w:rFonts w:ascii="Times New Roman" w:hAnsi="Times New Roman" w:cs="Times New Roman"/>
          <w:lang w:eastAsia="sk-SK"/>
        </w:rPr>
        <w:t xml:space="preserve">, 74 </w:t>
      </w:r>
    </w:p>
    <w:p w14:paraId="696CF4B0" w14:textId="77777777" w:rsidR="007451F2" w:rsidRPr="00340CBC" w:rsidRDefault="00B31236" w:rsidP="007451F2">
      <w:pPr>
        <w:pStyle w:val="ListParagraph"/>
        <w:ind w:firstLine="72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(9), 690 – 704. DOI: https://doi.org/10.31577/filozofia.2019.74.9.1</w:t>
      </w:r>
    </w:p>
    <w:p w14:paraId="336AAD2F" w14:textId="77777777" w:rsidR="007451F2" w:rsidRPr="00340CBC" w:rsidRDefault="007451F2" w:rsidP="007451F2">
      <w:pPr>
        <w:pStyle w:val="ListParagraph"/>
        <w:ind w:left="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2FF1E779" w14:textId="413EC7CE" w:rsidR="00457008" w:rsidRPr="0087127E" w:rsidRDefault="007451F2" w:rsidP="008712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lang w:eastAsia="sk-SK"/>
        </w:rPr>
      </w:pPr>
      <w:r w:rsidRPr="0087127E">
        <w:rPr>
          <w:rFonts w:ascii="Times New Roman" w:hAnsi="Times New Roman" w:cs="Times New Roman"/>
          <w:b/>
          <w:bCs/>
          <w:lang w:eastAsia="sk-SK"/>
        </w:rPr>
        <w:t>Poznámky pod čiarou</w:t>
      </w:r>
    </w:p>
    <w:p w14:paraId="5A14D4DF" w14:textId="73F074EC" w:rsidR="007451F2" w:rsidRPr="00340CBC" w:rsidRDefault="007451F2" w:rsidP="007451F2">
      <w:pPr>
        <w:pStyle w:val="ListParagraph"/>
        <w:ind w:left="0"/>
        <w:jc w:val="both"/>
        <w:rPr>
          <w:rFonts w:ascii="Times New Roman" w:hAnsi="Times New Roman" w:cs="Times New Roman"/>
          <w:lang w:eastAsia="sk-SK"/>
        </w:rPr>
      </w:pPr>
      <w:r w:rsidRPr="00FE7302">
        <w:rPr>
          <w:rFonts w:ascii="Times New Roman" w:hAnsi="Times New Roman" w:cs="Times New Roman"/>
          <w:lang w:eastAsia="sk-SK"/>
        </w:rPr>
        <w:t xml:space="preserve">Poznámky pod čiarou by mali </w:t>
      </w:r>
      <w:r w:rsidR="005D1C3E" w:rsidRPr="00FE7302">
        <w:rPr>
          <w:rFonts w:ascii="Times New Roman" w:hAnsi="Times New Roman" w:cs="Times New Roman"/>
          <w:lang w:eastAsia="sk-SK"/>
        </w:rPr>
        <w:t>mať taký rozsah</w:t>
      </w:r>
      <w:r w:rsidR="002B51AD" w:rsidRPr="00FE7302">
        <w:rPr>
          <w:rFonts w:ascii="Times New Roman" w:hAnsi="Times New Roman" w:cs="Times New Roman"/>
          <w:lang w:eastAsia="sk-SK"/>
        </w:rPr>
        <w:t>, aby nepresahovali stran</w:t>
      </w:r>
      <w:r w:rsidR="005D1C3E" w:rsidRPr="00FE7302">
        <w:rPr>
          <w:rFonts w:ascii="Times New Roman" w:hAnsi="Times New Roman" w:cs="Times New Roman"/>
          <w:lang w:eastAsia="sk-SK"/>
        </w:rPr>
        <w:t xml:space="preserve">u </w:t>
      </w:r>
      <w:r w:rsidR="00010F00" w:rsidRPr="00FE7302">
        <w:rPr>
          <w:rFonts w:ascii="Times New Roman" w:hAnsi="Times New Roman" w:cs="Times New Roman"/>
          <w:lang w:eastAsia="sk-SK"/>
        </w:rPr>
        <w:t>s</w:t>
      </w:r>
      <w:r w:rsidR="005D1C3E" w:rsidRPr="00FE7302">
        <w:rPr>
          <w:rFonts w:ascii="Times New Roman" w:hAnsi="Times New Roman" w:cs="Times New Roman"/>
          <w:lang w:eastAsia="sk-SK"/>
        </w:rPr>
        <w:t xml:space="preserve"> textom</w:t>
      </w:r>
      <w:r w:rsidRPr="00FE7302">
        <w:rPr>
          <w:rFonts w:ascii="Times New Roman" w:hAnsi="Times New Roman" w:cs="Times New Roman"/>
          <w:lang w:eastAsia="sk-SK"/>
        </w:rPr>
        <w:t xml:space="preserve">, ku ktorému sa </w:t>
      </w:r>
      <w:r w:rsidR="002B1D8D">
        <w:rPr>
          <w:rFonts w:ascii="Times New Roman" w:hAnsi="Times New Roman" w:cs="Times New Roman"/>
          <w:lang w:eastAsia="sk-SK"/>
        </w:rPr>
        <w:t>viažu</w:t>
      </w:r>
      <w:r w:rsidRPr="00FE7302">
        <w:rPr>
          <w:rFonts w:ascii="Times New Roman" w:hAnsi="Times New Roman" w:cs="Times New Roman"/>
          <w:lang w:eastAsia="sk-SK"/>
        </w:rPr>
        <w:t>. Poznámky pod čiarou by sa nemali používať ako</w:t>
      </w:r>
      <w:r w:rsidR="002E47E8" w:rsidRPr="00FE7302">
        <w:rPr>
          <w:rFonts w:ascii="Times New Roman" w:hAnsi="Times New Roman" w:cs="Times New Roman"/>
          <w:lang w:eastAsia="sk-SK"/>
        </w:rPr>
        <w:t xml:space="preserve"> štandardný</w:t>
      </w:r>
      <w:r w:rsidRPr="00FE7302">
        <w:rPr>
          <w:rFonts w:ascii="Times New Roman" w:hAnsi="Times New Roman" w:cs="Times New Roman"/>
          <w:lang w:eastAsia="sk-SK"/>
        </w:rPr>
        <w:t xml:space="preserve"> priestor </w:t>
      </w:r>
      <w:r w:rsidR="000A026B" w:rsidRPr="00FE7302">
        <w:rPr>
          <w:rFonts w:ascii="Times New Roman" w:hAnsi="Times New Roman" w:cs="Times New Roman"/>
          <w:lang w:eastAsia="sk-SK"/>
        </w:rPr>
        <w:t xml:space="preserve">na </w:t>
      </w:r>
      <w:r w:rsidRPr="00FE7302">
        <w:rPr>
          <w:rFonts w:ascii="Times New Roman" w:hAnsi="Times New Roman" w:cs="Times New Roman"/>
          <w:lang w:eastAsia="sk-SK"/>
        </w:rPr>
        <w:t>citovanie použitej literatúry</w:t>
      </w:r>
      <w:r w:rsidR="002B51AD" w:rsidRPr="00FE7302">
        <w:rPr>
          <w:rFonts w:ascii="Times New Roman" w:hAnsi="Times New Roman" w:cs="Times New Roman"/>
          <w:lang w:eastAsia="sk-SK"/>
        </w:rPr>
        <w:t>.</w:t>
      </w:r>
      <w:r w:rsidR="005D1C3E" w:rsidRPr="00FE7302">
        <w:rPr>
          <w:rFonts w:ascii="Times New Roman" w:hAnsi="Times New Roman" w:cs="Times New Roman"/>
          <w:lang w:eastAsia="sk-SK"/>
        </w:rPr>
        <w:t xml:space="preserve"> </w:t>
      </w:r>
      <w:r w:rsidR="003F4B63">
        <w:rPr>
          <w:rFonts w:ascii="Times New Roman" w:hAnsi="Times New Roman" w:cs="Times New Roman"/>
          <w:lang w:eastAsia="sk-SK"/>
        </w:rPr>
        <w:t xml:space="preserve">Poznámky pod čiarou sa používajú najmä v statiach. </w:t>
      </w:r>
      <w:r w:rsidR="00BA2E1C">
        <w:rPr>
          <w:rFonts w:ascii="Times New Roman" w:hAnsi="Times New Roman" w:cs="Times New Roman"/>
          <w:lang w:eastAsia="sk-SK"/>
        </w:rPr>
        <w:t>Knižné r</w:t>
      </w:r>
      <w:r w:rsidRPr="00FE7302">
        <w:rPr>
          <w:rFonts w:ascii="Times New Roman" w:hAnsi="Times New Roman" w:cs="Times New Roman"/>
          <w:lang w:eastAsia="sk-SK"/>
        </w:rPr>
        <w:t>ecenzi</w:t>
      </w:r>
      <w:r w:rsidR="000A026B" w:rsidRPr="00FE7302">
        <w:rPr>
          <w:rFonts w:ascii="Times New Roman" w:hAnsi="Times New Roman" w:cs="Times New Roman"/>
          <w:lang w:eastAsia="sk-SK"/>
        </w:rPr>
        <w:t>e</w:t>
      </w:r>
      <w:r w:rsidRPr="00FE7302">
        <w:rPr>
          <w:rFonts w:ascii="Times New Roman" w:hAnsi="Times New Roman" w:cs="Times New Roman"/>
          <w:lang w:eastAsia="sk-SK"/>
        </w:rPr>
        <w:t xml:space="preserve"> by nemali </w:t>
      </w:r>
      <w:r w:rsidR="000A026B" w:rsidRPr="00FE7302">
        <w:rPr>
          <w:rFonts w:ascii="Times New Roman" w:hAnsi="Times New Roman" w:cs="Times New Roman"/>
          <w:lang w:eastAsia="sk-SK"/>
        </w:rPr>
        <w:t xml:space="preserve">obsahovať </w:t>
      </w:r>
      <w:r w:rsidRPr="00FE7302">
        <w:rPr>
          <w:rFonts w:ascii="Times New Roman" w:hAnsi="Times New Roman" w:cs="Times New Roman"/>
          <w:lang w:eastAsia="sk-SK"/>
        </w:rPr>
        <w:t xml:space="preserve">žiadne poznámky pod čiarou. </w:t>
      </w:r>
      <w:r w:rsidR="002B1D8D">
        <w:rPr>
          <w:rFonts w:ascii="Times New Roman" w:hAnsi="Times New Roman" w:cs="Times New Roman"/>
          <w:lang w:eastAsia="sk-SK"/>
        </w:rPr>
        <w:t>Vo zvyšných rubrikách</w:t>
      </w:r>
      <w:r w:rsidR="00E859FD">
        <w:rPr>
          <w:rFonts w:ascii="Times New Roman" w:hAnsi="Times New Roman" w:cs="Times New Roman"/>
          <w:i/>
          <w:lang w:eastAsia="sk-SK"/>
        </w:rPr>
        <w:t xml:space="preserve"> </w:t>
      </w:r>
      <w:r w:rsidR="002B51AD" w:rsidRPr="00FE7302">
        <w:rPr>
          <w:rFonts w:ascii="Times New Roman" w:hAnsi="Times New Roman" w:cs="Times New Roman"/>
          <w:lang w:eastAsia="sk-SK"/>
        </w:rPr>
        <w:t>majú byť poznámky pod čiarou používané minimálne a je vhodné vyhnúť</w:t>
      </w:r>
      <w:r w:rsidR="002E47E8" w:rsidRPr="00FE7302">
        <w:rPr>
          <w:rFonts w:ascii="Times New Roman" w:hAnsi="Times New Roman" w:cs="Times New Roman"/>
          <w:lang w:eastAsia="sk-SK"/>
        </w:rPr>
        <w:t xml:space="preserve"> </w:t>
      </w:r>
      <w:r w:rsidR="00FE6B52" w:rsidRPr="00FE7302">
        <w:rPr>
          <w:rFonts w:ascii="Times New Roman" w:hAnsi="Times New Roman" w:cs="Times New Roman"/>
          <w:lang w:eastAsia="sk-SK"/>
        </w:rPr>
        <w:t xml:space="preserve">sa im </w:t>
      </w:r>
      <w:r w:rsidR="002E47E8" w:rsidRPr="00FE7302">
        <w:rPr>
          <w:rFonts w:ascii="Times New Roman" w:hAnsi="Times New Roman" w:cs="Times New Roman"/>
          <w:lang w:eastAsia="sk-SK"/>
        </w:rPr>
        <w:t>úplne</w:t>
      </w:r>
      <w:r w:rsidR="002B51AD" w:rsidRPr="00FE7302">
        <w:rPr>
          <w:rFonts w:ascii="Times New Roman" w:hAnsi="Times New Roman" w:cs="Times New Roman"/>
          <w:lang w:eastAsia="sk-SK"/>
        </w:rPr>
        <w:t>, ak je to možné.</w:t>
      </w:r>
    </w:p>
    <w:p w14:paraId="072B8F01" w14:textId="56CCAFB6" w:rsidR="005D1C3E" w:rsidRPr="00340CBC" w:rsidRDefault="005D1C3E" w:rsidP="005D1C3E">
      <w:pPr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057DB0F0" w14:textId="24DAC282" w:rsidR="005D1C3E" w:rsidRPr="0087127E" w:rsidRDefault="0084388E" w:rsidP="0087127E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Časti</w:t>
      </w:r>
      <w:r w:rsidR="00FE6B52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61F2212F" w14:textId="4524CE70" w:rsidR="005D1C3E" w:rsidRPr="00340CBC" w:rsidRDefault="005D1C3E" w:rsidP="005D1C3E">
      <w:pPr>
        <w:pStyle w:val="ListParagraph"/>
        <w:ind w:left="0"/>
        <w:jc w:val="both"/>
        <w:rPr>
          <w:rFonts w:ascii="Times New Roman" w:hAnsi="Times New Roman" w:cs="Times New Roman"/>
          <w:lang w:eastAsia="sk-SK"/>
        </w:rPr>
      </w:pPr>
      <w:r w:rsidRPr="00340CBC">
        <w:rPr>
          <w:rFonts w:ascii="Times New Roman" w:hAnsi="Times New Roman" w:cs="Times New Roman"/>
          <w:lang w:eastAsia="sk-SK"/>
        </w:rPr>
        <w:t>Stat</w:t>
      </w:r>
      <w:r w:rsidR="002B1D8D">
        <w:rPr>
          <w:rFonts w:ascii="Times New Roman" w:hAnsi="Times New Roman" w:cs="Times New Roman"/>
          <w:lang w:eastAsia="sk-SK"/>
        </w:rPr>
        <w:t>e,</w:t>
      </w:r>
      <w:r w:rsidRPr="00340CBC">
        <w:rPr>
          <w:rFonts w:ascii="Times New Roman" w:hAnsi="Times New Roman" w:cs="Times New Roman"/>
          <w:lang w:eastAsia="sk-SK"/>
        </w:rPr>
        <w:t> </w:t>
      </w:r>
      <w:r w:rsidR="002B1D8D">
        <w:rPr>
          <w:rFonts w:ascii="Times New Roman" w:hAnsi="Times New Roman" w:cs="Times New Roman"/>
          <w:lang w:eastAsia="sk-SK"/>
        </w:rPr>
        <w:t>eseje, recenzné štúdie a </w:t>
      </w:r>
      <w:r w:rsidR="003923EC" w:rsidRPr="003923EC">
        <w:rPr>
          <w:rFonts w:ascii="Times New Roman" w:hAnsi="Times New Roman" w:cs="Times New Roman"/>
          <w:lang w:eastAsia="sk-SK"/>
        </w:rPr>
        <w:t>diskusie</w:t>
      </w:r>
      <w:r w:rsidR="002B1D8D">
        <w:rPr>
          <w:rFonts w:ascii="Times New Roman" w:hAnsi="Times New Roman" w:cs="Times New Roman"/>
          <w:lang w:eastAsia="sk-SK"/>
        </w:rPr>
        <w:t xml:space="preserve"> – polemiky </w:t>
      </w:r>
      <w:r w:rsidRPr="00340CBC">
        <w:rPr>
          <w:rFonts w:ascii="Times New Roman" w:hAnsi="Times New Roman" w:cs="Times New Roman"/>
          <w:lang w:eastAsia="sk-SK"/>
        </w:rPr>
        <w:t xml:space="preserve">by mali obsahovať aspoň úvod a záver. Ak obsahujú viac </w:t>
      </w:r>
      <w:r w:rsidR="00A33A8C">
        <w:rPr>
          <w:rFonts w:ascii="Times New Roman" w:hAnsi="Times New Roman" w:cs="Times New Roman"/>
          <w:lang w:eastAsia="sk-SK"/>
        </w:rPr>
        <w:t>častí</w:t>
      </w:r>
      <w:r w:rsidR="00C86224">
        <w:rPr>
          <w:rFonts w:ascii="Times New Roman" w:hAnsi="Times New Roman" w:cs="Times New Roman"/>
          <w:lang w:eastAsia="sk-SK"/>
        </w:rPr>
        <w:t>,</w:t>
      </w:r>
      <w:r w:rsidR="00FE6B52">
        <w:rPr>
          <w:rFonts w:ascii="Times New Roman" w:hAnsi="Times New Roman" w:cs="Times New Roman"/>
          <w:lang w:eastAsia="sk-SK"/>
        </w:rPr>
        <w:t xml:space="preserve"> a </w:t>
      </w:r>
      <w:r w:rsidR="003D6E62">
        <w:rPr>
          <w:rFonts w:ascii="Times New Roman" w:hAnsi="Times New Roman" w:cs="Times New Roman"/>
          <w:lang w:eastAsia="sk-SK"/>
        </w:rPr>
        <w:t>tie</w:t>
      </w:r>
      <w:r w:rsidRPr="00340CBC">
        <w:rPr>
          <w:rFonts w:ascii="Times New Roman" w:hAnsi="Times New Roman" w:cs="Times New Roman"/>
          <w:lang w:eastAsia="sk-SK"/>
        </w:rPr>
        <w:t xml:space="preserve"> </w:t>
      </w:r>
      <w:r w:rsidR="00FE6B52" w:rsidRPr="00340CBC">
        <w:rPr>
          <w:rFonts w:ascii="Times New Roman" w:hAnsi="Times New Roman" w:cs="Times New Roman"/>
          <w:lang w:eastAsia="sk-SK"/>
        </w:rPr>
        <w:t xml:space="preserve">sú ďalej rozdelené na </w:t>
      </w:r>
      <w:proofErr w:type="spellStart"/>
      <w:r w:rsidR="00FE6B52">
        <w:rPr>
          <w:rFonts w:ascii="Times New Roman" w:hAnsi="Times New Roman" w:cs="Times New Roman"/>
          <w:lang w:eastAsia="sk-SK"/>
        </w:rPr>
        <w:t>podčasti</w:t>
      </w:r>
      <w:proofErr w:type="spellEnd"/>
      <w:r w:rsidR="00FE6B52">
        <w:rPr>
          <w:rFonts w:ascii="Times New Roman" w:hAnsi="Times New Roman" w:cs="Times New Roman"/>
          <w:lang w:eastAsia="sk-SK"/>
        </w:rPr>
        <w:t>,</w:t>
      </w:r>
      <w:r w:rsidRPr="00340CBC">
        <w:rPr>
          <w:rFonts w:ascii="Times New Roman" w:hAnsi="Times New Roman" w:cs="Times New Roman"/>
          <w:lang w:eastAsia="sk-SK"/>
        </w:rPr>
        <w:t xml:space="preserve"> musia byť číslované</w:t>
      </w:r>
      <w:r w:rsidR="0007575A" w:rsidRPr="00340CBC">
        <w:rPr>
          <w:rFonts w:ascii="Times New Roman" w:hAnsi="Times New Roman" w:cs="Times New Roman"/>
          <w:lang w:eastAsia="sk-SK"/>
        </w:rPr>
        <w:t xml:space="preserve">. </w:t>
      </w:r>
      <w:r w:rsidR="00A33A8C">
        <w:rPr>
          <w:rFonts w:ascii="Times New Roman" w:hAnsi="Times New Roman" w:cs="Times New Roman"/>
          <w:lang w:eastAsia="sk-SK"/>
        </w:rPr>
        <w:t>Časti</w:t>
      </w:r>
      <w:r w:rsidR="00A33A8C" w:rsidRPr="00340CBC">
        <w:rPr>
          <w:rFonts w:ascii="Times New Roman" w:hAnsi="Times New Roman" w:cs="Times New Roman"/>
          <w:lang w:eastAsia="sk-SK"/>
        </w:rPr>
        <w:t xml:space="preserve"> </w:t>
      </w:r>
      <w:r w:rsidR="008648DD" w:rsidRPr="00340CBC">
        <w:rPr>
          <w:rFonts w:ascii="Times New Roman" w:hAnsi="Times New Roman" w:cs="Times New Roman"/>
          <w:lang w:eastAsia="sk-SK"/>
        </w:rPr>
        <w:t xml:space="preserve">ani </w:t>
      </w:r>
      <w:proofErr w:type="spellStart"/>
      <w:r w:rsidR="00A33A8C">
        <w:rPr>
          <w:rFonts w:ascii="Times New Roman" w:hAnsi="Times New Roman" w:cs="Times New Roman"/>
          <w:lang w:eastAsia="sk-SK"/>
        </w:rPr>
        <w:t>podčasti</w:t>
      </w:r>
      <w:proofErr w:type="spellEnd"/>
      <w:r w:rsidR="00A33A8C" w:rsidRPr="00340CBC">
        <w:rPr>
          <w:rFonts w:ascii="Times New Roman" w:hAnsi="Times New Roman" w:cs="Times New Roman"/>
          <w:lang w:eastAsia="sk-SK"/>
        </w:rPr>
        <w:t xml:space="preserve"> </w:t>
      </w:r>
      <w:r w:rsidR="0007575A" w:rsidRPr="00340CBC">
        <w:rPr>
          <w:rFonts w:ascii="Times New Roman" w:hAnsi="Times New Roman" w:cs="Times New Roman"/>
          <w:lang w:eastAsia="sk-SK"/>
        </w:rPr>
        <w:t>článku nemusia niesť názov</w:t>
      </w:r>
      <w:r w:rsidR="0084388E">
        <w:rPr>
          <w:rFonts w:ascii="Times New Roman" w:hAnsi="Times New Roman" w:cs="Times New Roman"/>
          <w:lang w:eastAsia="sk-SK"/>
        </w:rPr>
        <w:t xml:space="preserve"> </w:t>
      </w:r>
      <w:r w:rsidR="0007575A" w:rsidRPr="00340CBC">
        <w:rPr>
          <w:rFonts w:ascii="Times New Roman" w:hAnsi="Times New Roman" w:cs="Times New Roman"/>
          <w:lang w:eastAsia="sk-SK"/>
        </w:rPr>
        <w:t>a môžu byť označené iba arabskou číslicou.</w:t>
      </w:r>
      <w:r w:rsidR="00136382" w:rsidRPr="00340CBC">
        <w:rPr>
          <w:rFonts w:ascii="Times New Roman" w:hAnsi="Times New Roman" w:cs="Times New Roman"/>
          <w:lang w:eastAsia="sk-SK"/>
        </w:rPr>
        <w:t xml:space="preserve"> Príklad </w:t>
      </w:r>
      <w:r w:rsidR="00A33A8C">
        <w:rPr>
          <w:rFonts w:ascii="Times New Roman" w:hAnsi="Times New Roman" w:cs="Times New Roman"/>
          <w:lang w:eastAsia="sk-SK"/>
        </w:rPr>
        <w:t>časti</w:t>
      </w:r>
      <w:r w:rsidR="00A33A8C" w:rsidRPr="00340CBC">
        <w:rPr>
          <w:rFonts w:ascii="Times New Roman" w:hAnsi="Times New Roman" w:cs="Times New Roman"/>
          <w:lang w:eastAsia="sk-SK"/>
        </w:rPr>
        <w:t xml:space="preserve"> </w:t>
      </w:r>
      <w:r w:rsidR="00136382" w:rsidRPr="00340CBC">
        <w:rPr>
          <w:rFonts w:ascii="Times New Roman" w:hAnsi="Times New Roman" w:cs="Times New Roman"/>
          <w:lang w:eastAsia="sk-SK"/>
        </w:rPr>
        <w:t>a </w:t>
      </w:r>
      <w:proofErr w:type="spellStart"/>
      <w:r w:rsidR="00A33A8C">
        <w:rPr>
          <w:rFonts w:ascii="Times New Roman" w:hAnsi="Times New Roman" w:cs="Times New Roman"/>
          <w:lang w:eastAsia="sk-SK"/>
        </w:rPr>
        <w:t>podčasti</w:t>
      </w:r>
      <w:proofErr w:type="spellEnd"/>
      <w:r w:rsidR="00136382" w:rsidRPr="00340CBC">
        <w:rPr>
          <w:rFonts w:ascii="Times New Roman" w:hAnsi="Times New Roman" w:cs="Times New Roman"/>
          <w:lang w:eastAsia="sk-SK"/>
        </w:rPr>
        <w:t>:</w:t>
      </w:r>
    </w:p>
    <w:p w14:paraId="778AF8F6" w14:textId="5B995FAF" w:rsidR="00136382" w:rsidRPr="00340CBC" w:rsidRDefault="00C86224" w:rsidP="0087127E">
      <w:pPr>
        <w:pStyle w:val="ListParagraph"/>
        <w:numPr>
          <w:ilvl w:val="0"/>
          <w:numId w:val="5"/>
        </w:numPr>
        <w:ind w:left="710" w:hanging="284"/>
        <w:jc w:val="both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časť</w:t>
      </w:r>
    </w:p>
    <w:p w14:paraId="089F03D6" w14:textId="4F94D0D0" w:rsidR="00136382" w:rsidRDefault="003923EC" w:rsidP="0087127E">
      <w:pPr>
        <w:pStyle w:val="ListParagraph"/>
        <w:numPr>
          <w:ilvl w:val="1"/>
          <w:numId w:val="7"/>
        </w:numPr>
        <w:ind w:left="852" w:hanging="426"/>
        <w:jc w:val="both"/>
        <w:rPr>
          <w:rFonts w:ascii="Times New Roman" w:hAnsi="Times New Roman" w:cs="Times New Roman"/>
          <w:i/>
          <w:iCs/>
          <w:lang w:eastAsia="sk-SK"/>
        </w:rPr>
      </w:pPr>
      <w:proofErr w:type="spellStart"/>
      <w:r>
        <w:rPr>
          <w:rFonts w:ascii="Times New Roman" w:hAnsi="Times New Roman" w:cs="Times New Roman"/>
          <w:i/>
          <w:iCs/>
          <w:lang w:eastAsia="sk-SK"/>
        </w:rPr>
        <w:t>p</w:t>
      </w:r>
      <w:r w:rsidR="00A33A8C">
        <w:rPr>
          <w:rFonts w:ascii="Times New Roman" w:hAnsi="Times New Roman" w:cs="Times New Roman"/>
          <w:i/>
          <w:iCs/>
          <w:lang w:eastAsia="sk-SK"/>
        </w:rPr>
        <w:t>odčasť</w:t>
      </w:r>
      <w:proofErr w:type="spellEnd"/>
      <w:r w:rsidR="0043798F">
        <w:rPr>
          <w:rFonts w:ascii="Times New Roman" w:hAnsi="Times New Roman" w:cs="Times New Roman"/>
          <w:i/>
          <w:iCs/>
          <w:lang w:eastAsia="sk-SK"/>
        </w:rPr>
        <w:t xml:space="preserve"> </w:t>
      </w:r>
    </w:p>
    <w:p w14:paraId="21799585" w14:textId="77777777" w:rsidR="0043798F" w:rsidRPr="00340CBC" w:rsidRDefault="0043798F" w:rsidP="0043798F">
      <w:pPr>
        <w:pStyle w:val="ListParagraph"/>
        <w:ind w:left="852"/>
        <w:jc w:val="both"/>
        <w:rPr>
          <w:rFonts w:ascii="Times New Roman" w:hAnsi="Times New Roman" w:cs="Times New Roman"/>
          <w:i/>
          <w:iCs/>
          <w:lang w:eastAsia="sk-SK"/>
        </w:rPr>
      </w:pPr>
    </w:p>
    <w:sectPr w:rsidR="0043798F" w:rsidRPr="00340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059"/>
    <w:multiLevelType w:val="hybridMultilevel"/>
    <w:tmpl w:val="53381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7E21"/>
    <w:multiLevelType w:val="multilevel"/>
    <w:tmpl w:val="38FC86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A84B02"/>
    <w:multiLevelType w:val="hybridMultilevel"/>
    <w:tmpl w:val="B666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1676"/>
    <w:multiLevelType w:val="hybridMultilevel"/>
    <w:tmpl w:val="E79CDA7C"/>
    <w:lvl w:ilvl="0" w:tplc="BB4AADC6">
      <w:start w:val="5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C618D"/>
    <w:multiLevelType w:val="hybridMultilevel"/>
    <w:tmpl w:val="5E928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7149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D4CFA"/>
    <w:multiLevelType w:val="multilevel"/>
    <w:tmpl w:val="C0B0C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4840BD8"/>
    <w:multiLevelType w:val="multilevel"/>
    <w:tmpl w:val="B7140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6A008B"/>
    <w:multiLevelType w:val="hybridMultilevel"/>
    <w:tmpl w:val="21E21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2383"/>
    <w:multiLevelType w:val="hybridMultilevel"/>
    <w:tmpl w:val="1B98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07543">
    <w:abstractNumId w:val="7"/>
  </w:num>
  <w:num w:numId="2" w16cid:durableId="1027020285">
    <w:abstractNumId w:val="8"/>
  </w:num>
  <w:num w:numId="3" w16cid:durableId="1714572877">
    <w:abstractNumId w:val="2"/>
  </w:num>
  <w:num w:numId="4" w16cid:durableId="421878381">
    <w:abstractNumId w:val="9"/>
  </w:num>
  <w:num w:numId="5" w16cid:durableId="1126118646">
    <w:abstractNumId w:val="5"/>
  </w:num>
  <w:num w:numId="6" w16cid:durableId="1879656086">
    <w:abstractNumId w:val="1"/>
  </w:num>
  <w:num w:numId="7" w16cid:durableId="787355616">
    <w:abstractNumId w:val="6"/>
  </w:num>
  <w:num w:numId="8" w16cid:durableId="32582182">
    <w:abstractNumId w:val="3"/>
  </w:num>
  <w:num w:numId="9" w16cid:durableId="649748855">
    <w:abstractNumId w:val="4"/>
  </w:num>
  <w:num w:numId="10" w16cid:durableId="77012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C9"/>
    <w:rsid w:val="00010F00"/>
    <w:rsid w:val="00030123"/>
    <w:rsid w:val="0007575A"/>
    <w:rsid w:val="00083DD8"/>
    <w:rsid w:val="000A026B"/>
    <w:rsid w:val="000C0D9D"/>
    <w:rsid w:val="000E71B6"/>
    <w:rsid w:val="00136382"/>
    <w:rsid w:val="002B1D8D"/>
    <w:rsid w:val="002B51AD"/>
    <w:rsid w:val="002E47E8"/>
    <w:rsid w:val="00340CBC"/>
    <w:rsid w:val="003923EC"/>
    <w:rsid w:val="003D6E62"/>
    <w:rsid w:val="003F4B63"/>
    <w:rsid w:val="0043798F"/>
    <w:rsid w:val="00457008"/>
    <w:rsid w:val="004E61E7"/>
    <w:rsid w:val="005612D1"/>
    <w:rsid w:val="005D1C3E"/>
    <w:rsid w:val="006A4472"/>
    <w:rsid w:val="00720116"/>
    <w:rsid w:val="007451F2"/>
    <w:rsid w:val="0075186D"/>
    <w:rsid w:val="00761379"/>
    <w:rsid w:val="00814CC5"/>
    <w:rsid w:val="0084388E"/>
    <w:rsid w:val="00862665"/>
    <w:rsid w:val="008648DD"/>
    <w:rsid w:val="0087127E"/>
    <w:rsid w:val="00877E00"/>
    <w:rsid w:val="00927862"/>
    <w:rsid w:val="009308F6"/>
    <w:rsid w:val="00935913"/>
    <w:rsid w:val="00956986"/>
    <w:rsid w:val="009D3A8D"/>
    <w:rsid w:val="00A13633"/>
    <w:rsid w:val="00A33A8C"/>
    <w:rsid w:val="00A57157"/>
    <w:rsid w:val="00AE7187"/>
    <w:rsid w:val="00B00801"/>
    <w:rsid w:val="00B31236"/>
    <w:rsid w:val="00B44778"/>
    <w:rsid w:val="00B71951"/>
    <w:rsid w:val="00B97430"/>
    <w:rsid w:val="00BA2E1C"/>
    <w:rsid w:val="00BB71A1"/>
    <w:rsid w:val="00BD597C"/>
    <w:rsid w:val="00C1075A"/>
    <w:rsid w:val="00C23214"/>
    <w:rsid w:val="00C26073"/>
    <w:rsid w:val="00C32C87"/>
    <w:rsid w:val="00C86224"/>
    <w:rsid w:val="00C9309F"/>
    <w:rsid w:val="00CD2D6F"/>
    <w:rsid w:val="00CE6AAC"/>
    <w:rsid w:val="00D013D7"/>
    <w:rsid w:val="00D02CD9"/>
    <w:rsid w:val="00D27E90"/>
    <w:rsid w:val="00D85844"/>
    <w:rsid w:val="00E002D7"/>
    <w:rsid w:val="00E11DBB"/>
    <w:rsid w:val="00E859FD"/>
    <w:rsid w:val="00F00AD5"/>
    <w:rsid w:val="00F16A04"/>
    <w:rsid w:val="00F27515"/>
    <w:rsid w:val="00F549A4"/>
    <w:rsid w:val="00F63EC9"/>
    <w:rsid w:val="00F96DE3"/>
    <w:rsid w:val="00FC7453"/>
    <w:rsid w:val="00FE6B52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71942"/>
  <w15:chartTrackingRefBased/>
  <w15:docId w15:val="{4E34AE0C-E86E-E046-8320-3C08019B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62"/>
    <w:pPr>
      <w:spacing w:line="360" w:lineRule="auto"/>
    </w:pPr>
    <w:rPr>
      <w:rFonts w:ascii="Baskerville" w:hAnsi="Baskervil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E11DB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851"/>
      </w:tabs>
      <w:spacing w:before="360" w:after="360"/>
      <w:ind w:left="1077" w:right="1077"/>
      <w:contextualSpacing/>
      <w:mirrorIndents/>
      <w:jc w:val="both"/>
    </w:pPr>
    <w:rPr>
      <w:rFonts w:ascii="Times New Roman" w:hAnsi="Times New Roman" w:cs="Times New Roman"/>
      <w:iCs/>
      <w:color w:val="404040" w:themeColor="text1" w:themeTint="BF"/>
      <w:u w:color="000000"/>
      <w:bdr w:val="nil"/>
      <w:lang w:eastAsia="sk-SK"/>
    </w:rPr>
  </w:style>
  <w:style w:type="character" w:customStyle="1" w:styleId="QuoteChar">
    <w:name w:val="Quote Char"/>
    <w:basedOn w:val="DefaultParagraphFont"/>
    <w:link w:val="Quote"/>
    <w:uiPriority w:val="29"/>
    <w:rsid w:val="00E11DBB"/>
    <w:rPr>
      <w:rFonts w:ascii="Times New Roman" w:hAnsi="Times New Roman" w:cs="Times New Roman"/>
      <w:iCs/>
      <w:color w:val="404040" w:themeColor="text1" w:themeTint="BF"/>
      <w:u w:color="000000"/>
      <w:bdr w:val="nil"/>
      <w:lang w:eastAsia="sk-SK"/>
    </w:rPr>
  </w:style>
  <w:style w:type="paragraph" w:styleId="ListParagraph">
    <w:name w:val="List Paragraph"/>
    <w:basedOn w:val="Normal"/>
    <w:uiPriority w:val="34"/>
    <w:qFormat/>
    <w:rsid w:val="00F63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E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3D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D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12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214"/>
    <w:rPr>
      <w:rFonts w:ascii="Baskerville" w:hAnsi="Baskervil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214"/>
    <w:rPr>
      <w:rFonts w:ascii="Baskerville" w:hAnsi="Baskerville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633"/>
    <w:rPr>
      <w:rFonts w:ascii="Baskerville" w:hAnsi="Baskervil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tium.sk/language/sk/perzistencia-a-osobny-zaujem-o-buduc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4613</Characters>
  <Application>Microsoft Office Word</Application>
  <DocSecurity>0</DocSecurity>
  <Lines>72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Kollárik Tomáš</dc:creator>
  <cp:keywords/>
  <dc:description/>
  <cp:lastModifiedBy>Kollárik Tomáš</cp:lastModifiedBy>
  <cp:revision>5</cp:revision>
  <dcterms:created xsi:type="dcterms:W3CDTF">2022-04-08T08:53:00Z</dcterms:created>
  <dcterms:modified xsi:type="dcterms:W3CDTF">2022-04-08T08:58:00Z</dcterms:modified>
</cp:coreProperties>
</file>